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17527" w14:textId="24E75BCC" w:rsidR="005D6C90" w:rsidRPr="00A02A08" w:rsidRDefault="00A02A08" w:rsidP="005D6C90">
      <w:pPr>
        <w:pStyle w:val="ECIJACuerpoTexto"/>
        <w:jc w:val="both"/>
        <w:rPr>
          <w:lang w:val="en-US"/>
        </w:rPr>
      </w:pPr>
      <w:r w:rsidRPr="00A02A08">
        <w:rPr>
          <w:lang w:val="en-US"/>
        </w:rPr>
        <w:t xml:space="preserve">Mexico City, </w:t>
      </w:r>
      <w:r w:rsidR="00D56940">
        <w:rPr>
          <w:lang w:val="en-US"/>
        </w:rPr>
        <w:t>January 7</w:t>
      </w:r>
      <w:r w:rsidR="00DD28F9">
        <w:rPr>
          <w:lang w:val="en-US"/>
        </w:rPr>
        <w:t xml:space="preserve">, </w:t>
      </w:r>
      <w:r>
        <w:rPr>
          <w:lang w:val="en-US"/>
        </w:rPr>
        <w:t>2025</w:t>
      </w:r>
    </w:p>
    <w:p w14:paraId="76F1A38D" w14:textId="77777777" w:rsidR="00167F53" w:rsidRDefault="00167F53" w:rsidP="00E632B1">
      <w:pPr>
        <w:pStyle w:val="ECIJATtulo"/>
        <w:jc w:val="both"/>
        <w:rPr>
          <w:lang w:val="en-US"/>
        </w:rPr>
      </w:pPr>
    </w:p>
    <w:p w14:paraId="79EB44E1" w14:textId="77777777" w:rsidR="00335F54" w:rsidRPr="00335F54" w:rsidRDefault="00335F54" w:rsidP="00335F54">
      <w:pPr>
        <w:pStyle w:val="ECIJATtulo"/>
        <w:rPr>
          <w:lang w:val="en-US"/>
        </w:rPr>
      </w:pPr>
      <w:r w:rsidRPr="00335F54">
        <w:rPr>
          <w:lang w:val="en-US"/>
        </w:rPr>
        <w:t>Reform to the Federal Labor Law on Digital Platforms</w:t>
      </w:r>
    </w:p>
    <w:p w14:paraId="0DD5F59E" w14:textId="77777777" w:rsidR="00335F54" w:rsidRPr="00335F54" w:rsidRDefault="00335F54" w:rsidP="00335F54">
      <w:pPr>
        <w:pStyle w:val="ECIJACuerpoTexto"/>
        <w:rPr>
          <w:b/>
          <w:bCs/>
          <w:lang w:val="en-US"/>
        </w:rPr>
      </w:pPr>
    </w:p>
    <w:p w14:paraId="643C5B34" w14:textId="77777777" w:rsidR="00335F54" w:rsidRPr="00B03BD1" w:rsidRDefault="00335F54" w:rsidP="00C94F6F">
      <w:pPr>
        <w:pStyle w:val="ECIJASubtitulo"/>
        <w:jc w:val="both"/>
        <w:rPr>
          <w:lang w:val="en-US"/>
        </w:rPr>
      </w:pPr>
      <w:r w:rsidRPr="00B03BD1">
        <w:rPr>
          <w:lang w:val="en-US"/>
        </w:rPr>
        <w:t>On December 24, 2024, the Decree adding various provisions to the Federal Labor Law regarding digital platforms (the "Reform") was published in the Official Gazette of the Federation ("DOF").</w:t>
      </w:r>
    </w:p>
    <w:p w14:paraId="7A83CB8E" w14:textId="77777777" w:rsidR="00335F54" w:rsidRPr="00B03BD1" w:rsidRDefault="00335F54" w:rsidP="00335F54">
      <w:pPr>
        <w:pStyle w:val="ECIJACuerpoTexto"/>
        <w:jc w:val="both"/>
        <w:rPr>
          <w:lang w:val="en-US"/>
        </w:rPr>
      </w:pPr>
    </w:p>
    <w:p w14:paraId="2D24F57B" w14:textId="77777777" w:rsidR="00335F54" w:rsidRPr="00335F54" w:rsidRDefault="00335F54" w:rsidP="00335F54">
      <w:pPr>
        <w:pStyle w:val="ECIJACuerpoTexto"/>
        <w:jc w:val="both"/>
      </w:pPr>
      <w:proofErr w:type="spellStart"/>
      <w:r w:rsidRPr="00335F54">
        <w:t>The</w:t>
      </w:r>
      <w:proofErr w:type="spellEnd"/>
      <w:r w:rsidRPr="00335F54">
        <w:t xml:space="preserve"> </w:t>
      </w:r>
      <w:proofErr w:type="spellStart"/>
      <w:r w:rsidRPr="00335F54">
        <w:t>Reform</w:t>
      </w:r>
      <w:proofErr w:type="spellEnd"/>
      <w:r w:rsidRPr="00335F54">
        <w:t xml:space="preserve"> defines </w:t>
      </w:r>
      <w:proofErr w:type="spellStart"/>
      <w:r w:rsidRPr="00335F54">
        <w:t>work</w:t>
      </w:r>
      <w:proofErr w:type="spellEnd"/>
      <w:r w:rsidRPr="00335F54">
        <w:t xml:space="preserve"> </w:t>
      </w:r>
      <w:proofErr w:type="spellStart"/>
      <w:r w:rsidRPr="00335F54">
        <w:t>on</w:t>
      </w:r>
      <w:proofErr w:type="spellEnd"/>
      <w:r w:rsidRPr="00335F54">
        <w:t xml:space="preserve"> digital </w:t>
      </w:r>
      <w:proofErr w:type="spellStart"/>
      <w:r w:rsidRPr="00335F54">
        <w:t>platforms</w:t>
      </w:r>
      <w:proofErr w:type="spellEnd"/>
      <w:r w:rsidRPr="00335F54">
        <w:t xml:space="preserve">, </w:t>
      </w:r>
      <w:proofErr w:type="spellStart"/>
      <w:r w:rsidRPr="00335F54">
        <w:t>establishes</w:t>
      </w:r>
      <w:proofErr w:type="spellEnd"/>
      <w:r w:rsidRPr="00335F54">
        <w:t xml:space="preserve"> </w:t>
      </w:r>
      <w:proofErr w:type="spellStart"/>
      <w:r w:rsidRPr="00335F54">
        <w:t>the</w:t>
      </w:r>
      <w:proofErr w:type="spellEnd"/>
      <w:r w:rsidRPr="00335F54">
        <w:t xml:space="preserve"> </w:t>
      </w:r>
      <w:proofErr w:type="spellStart"/>
      <w:r w:rsidRPr="00335F54">
        <w:t>mechanisms</w:t>
      </w:r>
      <w:proofErr w:type="spellEnd"/>
      <w:r w:rsidRPr="00335F54">
        <w:t xml:space="preserve"> </w:t>
      </w:r>
      <w:proofErr w:type="spellStart"/>
      <w:r w:rsidRPr="00335F54">
        <w:t>used</w:t>
      </w:r>
      <w:proofErr w:type="spellEnd"/>
      <w:r w:rsidRPr="00335F54">
        <w:t xml:space="preserve"> </w:t>
      </w:r>
      <w:proofErr w:type="spellStart"/>
      <w:r w:rsidRPr="00335F54">
        <w:t>under</w:t>
      </w:r>
      <w:proofErr w:type="spellEnd"/>
      <w:r w:rsidRPr="00335F54">
        <w:t xml:space="preserve"> </w:t>
      </w:r>
      <w:proofErr w:type="spellStart"/>
      <w:r w:rsidRPr="00335F54">
        <w:t>this</w:t>
      </w:r>
      <w:proofErr w:type="spellEnd"/>
      <w:r w:rsidRPr="00335F54">
        <w:t xml:space="preserve"> </w:t>
      </w:r>
      <w:proofErr w:type="spellStart"/>
      <w:r w:rsidRPr="00335F54">
        <w:t>system</w:t>
      </w:r>
      <w:proofErr w:type="spellEnd"/>
      <w:r w:rsidRPr="00335F54">
        <w:t xml:space="preserve">, and </w:t>
      </w:r>
      <w:proofErr w:type="spellStart"/>
      <w:r w:rsidRPr="00335F54">
        <w:t>details</w:t>
      </w:r>
      <w:proofErr w:type="spellEnd"/>
      <w:r w:rsidRPr="00335F54">
        <w:t xml:space="preserve"> </w:t>
      </w:r>
      <w:proofErr w:type="spellStart"/>
      <w:r w:rsidRPr="00335F54">
        <w:t>the</w:t>
      </w:r>
      <w:proofErr w:type="spellEnd"/>
      <w:r w:rsidRPr="00335F54">
        <w:t xml:space="preserve"> </w:t>
      </w:r>
      <w:proofErr w:type="spellStart"/>
      <w:r w:rsidRPr="00335F54">
        <w:t>nature</w:t>
      </w:r>
      <w:proofErr w:type="spellEnd"/>
      <w:r w:rsidRPr="00335F54">
        <w:t xml:space="preserve"> </w:t>
      </w:r>
      <w:proofErr w:type="spellStart"/>
      <w:r w:rsidRPr="00335F54">
        <w:t>of</w:t>
      </w:r>
      <w:proofErr w:type="spellEnd"/>
      <w:r w:rsidRPr="00335F54">
        <w:t xml:space="preserve"> </w:t>
      </w:r>
      <w:proofErr w:type="spellStart"/>
      <w:r w:rsidRPr="00335F54">
        <w:t>the</w:t>
      </w:r>
      <w:proofErr w:type="spellEnd"/>
      <w:r w:rsidRPr="00335F54">
        <w:t xml:space="preserve"> </w:t>
      </w:r>
      <w:proofErr w:type="spellStart"/>
      <w:r w:rsidRPr="00335F54">
        <w:t>employment</w:t>
      </w:r>
      <w:proofErr w:type="spellEnd"/>
      <w:r w:rsidRPr="00335F54">
        <w:t xml:space="preserve"> </w:t>
      </w:r>
      <w:proofErr w:type="spellStart"/>
      <w:r w:rsidRPr="00335F54">
        <w:t>relationship</w:t>
      </w:r>
      <w:proofErr w:type="spellEnd"/>
      <w:r w:rsidRPr="00335F54">
        <w:t xml:space="preserve">, </w:t>
      </w:r>
      <w:proofErr w:type="spellStart"/>
      <w:r w:rsidRPr="00335F54">
        <w:t>providing</w:t>
      </w:r>
      <w:proofErr w:type="spellEnd"/>
      <w:r w:rsidRPr="00335F54">
        <w:t xml:space="preserve"> </w:t>
      </w:r>
      <w:proofErr w:type="spellStart"/>
      <w:r w:rsidRPr="00335F54">
        <w:t>for</w:t>
      </w:r>
      <w:proofErr w:type="spellEnd"/>
      <w:r w:rsidRPr="00335F54">
        <w:t xml:space="preserve"> </w:t>
      </w:r>
      <w:proofErr w:type="spellStart"/>
      <w:r w:rsidRPr="00335F54">
        <w:t>the</w:t>
      </w:r>
      <w:proofErr w:type="spellEnd"/>
      <w:r w:rsidRPr="00335F54">
        <w:t xml:space="preserve"> </w:t>
      </w:r>
      <w:proofErr w:type="spellStart"/>
      <w:r w:rsidRPr="00335F54">
        <w:t>rights</w:t>
      </w:r>
      <w:proofErr w:type="spellEnd"/>
      <w:r w:rsidRPr="00335F54">
        <w:t xml:space="preserve"> and </w:t>
      </w:r>
      <w:proofErr w:type="spellStart"/>
      <w:r w:rsidRPr="00335F54">
        <w:t>obligations</w:t>
      </w:r>
      <w:proofErr w:type="spellEnd"/>
      <w:r w:rsidRPr="00335F54">
        <w:t xml:space="preserve"> </w:t>
      </w:r>
      <w:proofErr w:type="spellStart"/>
      <w:r w:rsidRPr="00335F54">
        <w:t>of</w:t>
      </w:r>
      <w:proofErr w:type="spellEnd"/>
      <w:r w:rsidRPr="00335F54">
        <w:t xml:space="preserve"> </w:t>
      </w:r>
      <w:proofErr w:type="spellStart"/>
      <w:r w:rsidRPr="00335F54">
        <w:t>both</w:t>
      </w:r>
      <w:proofErr w:type="spellEnd"/>
      <w:r w:rsidRPr="00335F54">
        <w:t xml:space="preserve"> </w:t>
      </w:r>
      <w:proofErr w:type="spellStart"/>
      <w:r w:rsidRPr="00335F54">
        <w:t>employers</w:t>
      </w:r>
      <w:proofErr w:type="spellEnd"/>
      <w:r w:rsidRPr="00335F54">
        <w:t xml:space="preserve"> and </w:t>
      </w:r>
      <w:proofErr w:type="spellStart"/>
      <w:r w:rsidRPr="00335F54">
        <w:t>employees</w:t>
      </w:r>
      <w:proofErr w:type="spellEnd"/>
      <w:r w:rsidRPr="00335F54">
        <w:t>.</w:t>
      </w:r>
    </w:p>
    <w:p w14:paraId="7DEA42ED" w14:textId="77777777" w:rsidR="00335F54" w:rsidRPr="00C94F6F" w:rsidRDefault="00335F54" w:rsidP="00335F54">
      <w:pPr>
        <w:pStyle w:val="ECIJACuerpoTexto"/>
        <w:jc w:val="both"/>
        <w:rPr>
          <w:b/>
          <w:bCs/>
        </w:rPr>
      </w:pPr>
    </w:p>
    <w:p w14:paraId="3BD5CEDB" w14:textId="00CA403E" w:rsidR="00335F54" w:rsidRPr="00C94F6F" w:rsidRDefault="00335F54" w:rsidP="00335F54">
      <w:pPr>
        <w:pStyle w:val="ECIJACuerpoTexto"/>
        <w:jc w:val="both"/>
        <w:rPr>
          <w:b/>
          <w:bCs/>
        </w:rPr>
      </w:pPr>
      <w:proofErr w:type="spellStart"/>
      <w:r w:rsidRPr="00C94F6F">
        <w:rPr>
          <w:b/>
          <w:bCs/>
        </w:rPr>
        <w:t>The</w:t>
      </w:r>
      <w:proofErr w:type="spellEnd"/>
      <w:r w:rsidRPr="00C94F6F">
        <w:rPr>
          <w:b/>
          <w:bCs/>
        </w:rPr>
        <w:t xml:space="preserve"> </w:t>
      </w:r>
      <w:proofErr w:type="spellStart"/>
      <w:r w:rsidRPr="00C94F6F">
        <w:rPr>
          <w:b/>
          <w:bCs/>
        </w:rPr>
        <w:t>Reform</w:t>
      </w:r>
      <w:proofErr w:type="spellEnd"/>
      <w:r w:rsidRPr="00C94F6F">
        <w:rPr>
          <w:b/>
          <w:bCs/>
        </w:rPr>
        <w:t xml:space="preserve"> </w:t>
      </w:r>
      <w:proofErr w:type="spellStart"/>
      <w:r w:rsidRPr="00C94F6F">
        <w:rPr>
          <w:b/>
          <w:bCs/>
        </w:rPr>
        <w:t>includes</w:t>
      </w:r>
      <w:proofErr w:type="spellEnd"/>
      <w:r w:rsidRPr="00C94F6F">
        <w:rPr>
          <w:b/>
          <w:bCs/>
        </w:rPr>
        <w:t xml:space="preserve"> </w:t>
      </w:r>
      <w:proofErr w:type="spellStart"/>
      <w:r w:rsidRPr="00C94F6F">
        <w:rPr>
          <w:b/>
          <w:bCs/>
        </w:rPr>
        <w:t>provisions</w:t>
      </w:r>
      <w:proofErr w:type="spellEnd"/>
      <w:r w:rsidRPr="00C94F6F">
        <w:rPr>
          <w:b/>
          <w:bCs/>
        </w:rPr>
        <w:t xml:space="preserve"> </w:t>
      </w:r>
      <w:proofErr w:type="spellStart"/>
      <w:r w:rsidRPr="00C94F6F">
        <w:rPr>
          <w:b/>
          <w:bCs/>
        </w:rPr>
        <w:t>regarding</w:t>
      </w:r>
      <w:proofErr w:type="spellEnd"/>
      <w:r w:rsidRPr="00C94F6F">
        <w:rPr>
          <w:b/>
          <w:bCs/>
        </w:rPr>
        <w:t xml:space="preserve"> </w:t>
      </w:r>
      <w:proofErr w:type="spellStart"/>
      <w:r w:rsidRPr="00C94F6F">
        <w:rPr>
          <w:b/>
          <w:bCs/>
        </w:rPr>
        <w:t>the</w:t>
      </w:r>
      <w:proofErr w:type="spellEnd"/>
      <w:r w:rsidRPr="00C94F6F">
        <w:rPr>
          <w:b/>
          <w:bCs/>
        </w:rPr>
        <w:t xml:space="preserve"> </w:t>
      </w:r>
      <w:proofErr w:type="spellStart"/>
      <w:r w:rsidRPr="00C94F6F">
        <w:rPr>
          <w:b/>
          <w:bCs/>
        </w:rPr>
        <w:t>following</w:t>
      </w:r>
      <w:proofErr w:type="spellEnd"/>
      <w:r w:rsidRPr="00C94F6F">
        <w:rPr>
          <w:b/>
          <w:bCs/>
        </w:rPr>
        <w:t>:</w:t>
      </w:r>
    </w:p>
    <w:p w14:paraId="146D891E" w14:textId="77777777" w:rsidR="00335F54" w:rsidRPr="00C94F6F" w:rsidRDefault="00335F54" w:rsidP="00C94F6F">
      <w:pPr>
        <w:pStyle w:val="ECIJACuerpoTexto"/>
        <w:numPr>
          <w:ilvl w:val="0"/>
          <w:numId w:val="6"/>
        </w:numPr>
        <w:jc w:val="both"/>
        <w:rPr>
          <w:lang w:val="en-US"/>
        </w:rPr>
      </w:pPr>
      <w:r w:rsidRPr="00C94F6F">
        <w:rPr>
          <w:lang w:val="en-US"/>
        </w:rPr>
        <w:t>Rights and obligations of employees.</w:t>
      </w:r>
    </w:p>
    <w:p w14:paraId="49320A68" w14:textId="77777777" w:rsidR="00335F54" w:rsidRPr="00335F54" w:rsidRDefault="00335F54" w:rsidP="00C94F6F">
      <w:pPr>
        <w:pStyle w:val="ECIJACuerpoTexto"/>
        <w:numPr>
          <w:ilvl w:val="0"/>
          <w:numId w:val="6"/>
        </w:numPr>
        <w:jc w:val="both"/>
      </w:pPr>
      <w:proofErr w:type="spellStart"/>
      <w:r w:rsidRPr="00335F54">
        <w:t>Requirements</w:t>
      </w:r>
      <w:proofErr w:type="spellEnd"/>
      <w:r w:rsidRPr="00335F54">
        <w:t xml:space="preserve"> and </w:t>
      </w:r>
      <w:proofErr w:type="spellStart"/>
      <w:r w:rsidRPr="00335F54">
        <w:t>registration</w:t>
      </w:r>
      <w:proofErr w:type="spellEnd"/>
      <w:r w:rsidRPr="00335F54">
        <w:t xml:space="preserve"> </w:t>
      </w:r>
      <w:proofErr w:type="spellStart"/>
      <w:r w:rsidRPr="00335F54">
        <w:t>of</w:t>
      </w:r>
      <w:proofErr w:type="spellEnd"/>
      <w:r w:rsidRPr="00335F54">
        <w:t xml:space="preserve"> individual </w:t>
      </w:r>
      <w:proofErr w:type="spellStart"/>
      <w:r w:rsidRPr="00335F54">
        <w:t>employment</w:t>
      </w:r>
      <w:proofErr w:type="spellEnd"/>
      <w:r w:rsidRPr="00335F54">
        <w:t xml:space="preserve"> </w:t>
      </w:r>
      <w:proofErr w:type="spellStart"/>
      <w:r w:rsidRPr="00335F54">
        <w:t>contracts</w:t>
      </w:r>
      <w:proofErr w:type="spellEnd"/>
      <w:r w:rsidRPr="00335F54">
        <w:t xml:space="preserve">, </w:t>
      </w:r>
      <w:proofErr w:type="spellStart"/>
      <w:r w:rsidRPr="00335F54">
        <w:t>collective</w:t>
      </w:r>
      <w:proofErr w:type="spellEnd"/>
      <w:r w:rsidRPr="00335F54">
        <w:t xml:space="preserve"> </w:t>
      </w:r>
      <w:proofErr w:type="spellStart"/>
      <w:r w:rsidRPr="00335F54">
        <w:t>rights</w:t>
      </w:r>
      <w:proofErr w:type="spellEnd"/>
      <w:r w:rsidRPr="00335F54">
        <w:t xml:space="preserve">, and </w:t>
      </w:r>
      <w:proofErr w:type="spellStart"/>
      <w:r w:rsidRPr="00335F54">
        <w:t>compensation</w:t>
      </w:r>
      <w:proofErr w:type="spellEnd"/>
      <w:r w:rsidRPr="00335F54">
        <w:t xml:space="preserve"> cases.</w:t>
      </w:r>
    </w:p>
    <w:p w14:paraId="1FC60EB3" w14:textId="77777777" w:rsidR="00335F54" w:rsidRPr="00335F54" w:rsidRDefault="00335F54" w:rsidP="00C94F6F">
      <w:pPr>
        <w:pStyle w:val="ECIJACuerpoTexto"/>
        <w:numPr>
          <w:ilvl w:val="0"/>
          <w:numId w:val="6"/>
        </w:numPr>
        <w:jc w:val="both"/>
      </w:pPr>
      <w:proofErr w:type="spellStart"/>
      <w:r w:rsidRPr="00335F54">
        <w:t>Profit</w:t>
      </w:r>
      <w:proofErr w:type="spellEnd"/>
      <w:r w:rsidRPr="00335F54">
        <w:t xml:space="preserve"> </w:t>
      </w:r>
      <w:proofErr w:type="spellStart"/>
      <w:r w:rsidRPr="00335F54">
        <w:t>sharing</w:t>
      </w:r>
      <w:proofErr w:type="spellEnd"/>
      <w:r w:rsidRPr="00335F54">
        <w:t xml:space="preserve"> and </w:t>
      </w:r>
      <w:proofErr w:type="spellStart"/>
      <w:r w:rsidRPr="00335F54">
        <w:t>special</w:t>
      </w:r>
      <w:proofErr w:type="spellEnd"/>
      <w:r w:rsidRPr="00335F54">
        <w:t xml:space="preserve"> </w:t>
      </w:r>
      <w:proofErr w:type="spellStart"/>
      <w:r w:rsidRPr="00335F54">
        <w:t>sanctions</w:t>
      </w:r>
      <w:proofErr w:type="spellEnd"/>
      <w:r w:rsidRPr="00335F54">
        <w:t xml:space="preserve"> </w:t>
      </w:r>
      <w:proofErr w:type="spellStart"/>
      <w:r w:rsidRPr="00335F54">
        <w:t>for</w:t>
      </w:r>
      <w:proofErr w:type="spellEnd"/>
      <w:r w:rsidRPr="00335F54">
        <w:t xml:space="preserve"> digital </w:t>
      </w:r>
      <w:proofErr w:type="spellStart"/>
      <w:r w:rsidRPr="00335F54">
        <w:t>platforms</w:t>
      </w:r>
      <w:proofErr w:type="spellEnd"/>
      <w:r w:rsidRPr="00335F54">
        <w:t xml:space="preserve"> </w:t>
      </w:r>
      <w:proofErr w:type="spellStart"/>
      <w:r w:rsidRPr="00335F54">
        <w:t>that</w:t>
      </w:r>
      <w:proofErr w:type="spellEnd"/>
      <w:r w:rsidRPr="00335F54">
        <w:t xml:space="preserve"> </w:t>
      </w:r>
      <w:proofErr w:type="spellStart"/>
      <w:r w:rsidRPr="00335F54">
        <w:t>violate</w:t>
      </w:r>
      <w:proofErr w:type="spellEnd"/>
      <w:r w:rsidRPr="00335F54">
        <w:t xml:space="preserve"> labor </w:t>
      </w:r>
      <w:proofErr w:type="spellStart"/>
      <w:r w:rsidRPr="00335F54">
        <w:t>standards</w:t>
      </w:r>
      <w:proofErr w:type="spellEnd"/>
      <w:r w:rsidRPr="00335F54">
        <w:t>.</w:t>
      </w:r>
    </w:p>
    <w:p w14:paraId="0C2EB77B" w14:textId="77777777" w:rsidR="00335F54" w:rsidRPr="00335F54" w:rsidRDefault="00335F54" w:rsidP="00C94F6F">
      <w:pPr>
        <w:pStyle w:val="ECIJACuerpoTexto"/>
        <w:numPr>
          <w:ilvl w:val="0"/>
          <w:numId w:val="6"/>
        </w:numPr>
        <w:jc w:val="both"/>
      </w:pPr>
      <w:r w:rsidRPr="00335F54">
        <w:t xml:space="preserve">Salaries per </w:t>
      </w:r>
      <w:proofErr w:type="spellStart"/>
      <w:r w:rsidRPr="00335F54">
        <w:t>task</w:t>
      </w:r>
      <w:proofErr w:type="spellEnd"/>
      <w:r w:rsidRPr="00335F54">
        <w:t xml:space="preserve">, </w:t>
      </w:r>
      <w:proofErr w:type="spellStart"/>
      <w:r w:rsidRPr="00335F54">
        <w:t>service</w:t>
      </w:r>
      <w:proofErr w:type="spellEnd"/>
      <w:r w:rsidRPr="00335F54">
        <w:t xml:space="preserve">, </w:t>
      </w:r>
      <w:proofErr w:type="spellStart"/>
      <w:r w:rsidRPr="00335F54">
        <w:t>project</w:t>
      </w:r>
      <w:proofErr w:type="spellEnd"/>
      <w:r w:rsidRPr="00335F54">
        <w:t xml:space="preserve">, </w:t>
      </w:r>
      <w:proofErr w:type="spellStart"/>
      <w:r w:rsidRPr="00335F54">
        <w:t>or</w:t>
      </w:r>
      <w:proofErr w:type="spellEnd"/>
      <w:r w:rsidRPr="00335F54">
        <w:t xml:space="preserve"> </w:t>
      </w:r>
      <w:proofErr w:type="spellStart"/>
      <w:r w:rsidRPr="00335F54">
        <w:t>work</w:t>
      </w:r>
      <w:proofErr w:type="spellEnd"/>
      <w:r w:rsidRPr="00335F54">
        <w:t xml:space="preserve"> </w:t>
      </w:r>
      <w:proofErr w:type="spellStart"/>
      <w:r w:rsidRPr="00335F54">
        <w:t>performed</w:t>
      </w:r>
      <w:proofErr w:type="spellEnd"/>
      <w:r w:rsidRPr="00335F54">
        <w:t>.</w:t>
      </w:r>
    </w:p>
    <w:p w14:paraId="7741A3FA" w14:textId="77777777" w:rsidR="00335F54" w:rsidRPr="00335F54" w:rsidRDefault="00335F54" w:rsidP="00C94F6F">
      <w:pPr>
        <w:pStyle w:val="ECIJACuerpoTexto"/>
        <w:numPr>
          <w:ilvl w:val="0"/>
          <w:numId w:val="6"/>
        </w:numPr>
        <w:jc w:val="both"/>
      </w:pPr>
      <w:proofErr w:type="spellStart"/>
      <w:r w:rsidRPr="00335F54">
        <w:t>Rest</w:t>
      </w:r>
      <w:proofErr w:type="spellEnd"/>
      <w:r w:rsidRPr="00335F54">
        <w:t xml:space="preserve"> </w:t>
      </w:r>
      <w:proofErr w:type="spellStart"/>
      <w:r w:rsidRPr="00335F54">
        <w:t>days</w:t>
      </w:r>
      <w:proofErr w:type="spellEnd"/>
      <w:r w:rsidRPr="00335F54">
        <w:t xml:space="preserve">, </w:t>
      </w:r>
      <w:proofErr w:type="spellStart"/>
      <w:r w:rsidRPr="00335F54">
        <w:t>vacations</w:t>
      </w:r>
      <w:proofErr w:type="spellEnd"/>
      <w:r w:rsidRPr="00335F54">
        <w:t xml:space="preserve">, </w:t>
      </w:r>
      <w:proofErr w:type="spellStart"/>
      <w:r w:rsidRPr="00335F54">
        <w:t>vacation</w:t>
      </w:r>
      <w:proofErr w:type="spellEnd"/>
      <w:r w:rsidRPr="00335F54">
        <w:t xml:space="preserve"> </w:t>
      </w:r>
      <w:proofErr w:type="spellStart"/>
      <w:r w:rsidRPr="00335F54">
        <w:t>bonuses</w:t>
      </w:r>
      <w:proofErr w:type="spellEnd"/>
      <w:r w:rsidRPr="00335F54">
        <w:t xml:space="preserve">, and Christmas </w:t>
      </w:r>
      <w:proofErr w:type="spellStart"/>
      <w:r w:rsidRPr="00335F54">
        <w:t>bonuses</w:t>
      </w:r>
      <w:proofErr w:type="spellEnd"/>
      <w:r w:rsidRPr="00335F54">
        <w:t>.</w:t>
      </w:r>
    </w:p>
    <w:p w14:paraId="2C3C93CD" w14:textId="77777777" w:rsidR="00335F54" w:rsidRPr="00335F54" w:rsidRDefault="00335F54" w:rsidP="00C94F6F">
      <w:pPr>
        <w:pStyle w:val="ECIJACuerpoTexto"/>
        <w:numPr>
          <w:ilvl w:val="0"/>
          <w:numId w:val="6"/>
        </w:numPr>
        <w:jc w:val="both"/>
      </w:pPr>
      <w:proofErr w:type="spellStart"/>
      <w:r w:rsidRPr="00335F54">
        <w:t>Recording</w:t>
      </w:r>
      <w:proofErr w:type="spellEnd"/>
      <w:r w:rsidRPr="00335F54">
        <w:t xml:space="preserve"> </w:t>
      </w:r>
      <w:proofErr w:type="spellStart"/>
      <w:r w:rsidRPr="00335F54">
        <w:t>of</w:t>
      </w:r>
      <w:proofErr w:type="spellEnd"/>
      <w:r w:rsidRPr="00335F54">
        <w:t xml:space="preserve"> </w:t>
      </w:r>
      <w:proofErr w:type="spellStart"/>
      <w:r w:rsidRPr="00335F54">
        <w:t>hours</w:t>
      </w:r>
      <w:proofErr w:type="spellEnd"/>
      <w:r w:rsidRPr="00335F54">
        <w:t xml:space="preserve"> </w:t>
      </w:r>
      <w:proofErr w:type="spellStart"/>
      <w:r w:rsidRPr="00335F54">
        <w:t>worked</w:t>
      </w:r>
      <w:proofErr w:type="spellEnd"/>
      <w:r w:rsidRPr="00335F54">
        <w:t xml:space="preserve"> and </w:t>
      </w:r>
      <w:proofErr w:type="spellStart"/>
      <w:r w:rsidRPr="00335F54">
        <w:t>issuing</w:t>
      </w:r>
      <w:proofErr w:type="spellEnd"/>
      <w:r w:rsidRPr="00335F54">
        <w:t xml:space="preserve"> </w:t>
      </w:r>
      <w:proofErr w:type="spellStart"/>
      <w:r w:rsidRPr="00335F54">
        <w:t>of</w:t>
      </w:r>
      <w:proofErr w:type="spellEnd"/>
      <w:r w:rsidRPr="00335F54">
        <w:t xml:space="preserve"> </w:t>
      </w:r>
      <w:proofErr w:type="spellStart"/>
      <w:r w:rsidRPr="00335F54">
        <w:t>pay</w:t>
      </w:r>
      <w:proofErr w:type="spellEnd"/>
      <w:r w:rsidRPr="00335F54">
        <w:t xml:space="preserve"> slips.</w:t>
      </w:r>
    </w:p>
    <w:p w14:paraId="2AFEDB31" w14:textId="77777777" w:rsidR="00335F54" w:rsidRPr="00335F54" w:rsidRDefault="00335F54" w:rsidP="00C94F6F">
      <w:pPr>
        <w:pStyle w:val="ECIJACuerpoTexto"/>
        <w:numPr>
          <w:ilvl w:val="0"/>
          <w:numId w:val="6"/>
        </w:numPr>
        <w:jc w:val="both"/>
      </w:pPr>
      <w:proofErr w:type="spellStart"/>
      <w:r w:rsidRPr="00335F54">
        <w:t>Registration</w:t>
      </w:r>
      <w:proofErr w:type="spellEnd"/>
      <w:r w:rsidRPr="00335F54">
        <w:t xml:space="preserve"> in </w:t>
      </w:r>
      <w:proofErr w:type="spellStart"/>
      <w:r w:rsidRPr="00335F54">
        <w:t>the</w:t>
      </w:r>
      <w:proofErr w:type="spellEnd"/>
      <w:r w:rsidRPr="00335F54">
        <w:t xml:space="preserve"> </w:t>
      </w:r>
      <w:proofErr w:type="spellStart"/>
      <w:r w:rsidRPr="00335F54">
        <w:t>Mandatory</w:t>
      </w:r>
      <w:proofErr w:type="spellEnd"/>
      <w:r w:rsidRPr="00335F54">
        <w:t xml:space="preserve"> Social Security </w:t>
      </w:r>
      <w:proofErr w:type="spellStart"/>
      <w:r w:rsidRPr="00335F54">
        <w:t>System</w:t>
      </w:r>
      <w:proofErr w:type="spellEnd"/>
      <w:r w:rsidRPr="00335F54">
        <w:t xml:space="preserve">, </w:t>
      </w:r>
      <w:proofErr w:type="spellStart"/>
      <w:r w:rsidRPr="00335F54">
        <w:t>guaranteeing</w:t>
      </w:r>
      <w:proofErr w:type="spellEnd"/>
      <w:r w:rsidRPr="00335F54">
        <w:t xml:space="preserve"> </w:t>
      </w:r>
      <w:proofErr w:type="spellStart"/>
      <w:r w:rsidRPr="00335F54">
        <w:t>access</w:t>
      </w:r>
      <w:proofErr w:type="spellEnd"/>
      <w:r w:rsidRPr="00335F54">
        <w:t xml:space="preserve"> </w:t>
      </w:r>
      <w:proofErr w:type="spellStart"/>
      <w:r w:rsidRPr="00335F54">
        <w:t>to</w:t>
      </w:r>
      <w:proofErr w:type="spellEnd"/>
      <w:r w:rsidRPr="00335F54">
        <w:t xml:space="preserve"> social </w:t>
      </w:r>
      <w:proofErr w:type="spellStart"/>
      <w:r w:rsidRPr="00335F54">
        <w:t>security</w:t>
      </w:r>
      <w:proofErr w:type="spellEnd"/>
      <w:r w:rsidRPr="00335F54">
        <w:t xml:space="preserve"> and </w:t>
      </w:r>
      <w:proofErr w:type="spellStart"/>
      <w:r w:rsidRPr="00335F54">
        <w:t>housing</w:t>
      </w:r>
      <w:proofErr w:type="spellEnd"/>
      <w:r w:rsidRPr="00335F54">
        <w:t xml:space="preserve"> </w:t>
      </w:r>
      <w:proofErr w:type="spellStart"/>
      <w:r w:rsidRPr="00335F54">
        <w:t>loans</w:t>
      </w:r>
      <w:proofErr w:type="spellEnd"/>
      <w:r w:rsidRPr="00335F54">
        <w:t>.</w:t>
      </w:r>
    </w:p>
    <w:p w14:paraId="40541AE4" w14:textId="77777777" w:rsidR="00C94F6F" w:rsidRPr="00C94F6F" w:rsidRDefault="00C94F6F" w:rsidP="00335F54">
      <w:pPr>
        <w:pStyle w:val="ECIJACuerpoTexto"/>
        <w:jc w:val="both"/>
        <w:rPr>
          <w:b/>
          <w:bCs/>
        </w:rPr>
      </w:pPr>
    </w:p>
    <w:p w14:paraId="3E3414A4" w14:textId="2CDB6BA4" w:rsidR="00335F54" w:rsidRPr="00C94F6F" w:rsidRDefault="00335F54" w:rsidP="00335F54">
      <w:pPr>
        <w:pStyle w:val="ECIJACuerpoTexto"/>
        <w:jc w:val="both"/>
        <w:rPr>
          <w:b/>
          <w:bCs/>
          <w:lang w:val="en-US"/>
        </w:rPr>
      </w:pPr>
      <w:r w:rsidRPr="00C94F6F">
        <w:rPr>
          <w:b/>
          <w:bCs/>
          <w:lang w:val="en-US"/>
        </w:rPr>
        <w:t>In addition, employers are prohibited from:</w:t>
      </w:r>
    </w:p>
    <w:p w14:paraId="6F08A8A6" w14:textId="77777777" w:rsidR="00335F54" w:rsidRPr="00C94F6F" w:rsidRDefault="00335F54" w:rsidP="00C94F6F">
      <w:pPr>
        <w:pStyle w:val="ECIJACuerpoTexto"/>
        <w:numPr>
          <w:ilvl w:val="0"/>
          <w:numId w:val="7"/>
        </w:numPr>
        <w:jc w:val="both"/>
        <w:rPr>
          <w:lang w:val="en-US"/>
        </w:rPr>
      </w:pPr>
      <w:r w:rsidRPr="00C94F6F">
        <w:rPr>
          <w:lang w:val="en-US"/>
        </w:rPr>
        <w:t>Charging workers for registration, use, or separation fees related to the employment relationship.</w:t>
      </w:r>
    </w:p>
    <w:p w14:paraId="3A3AD6AD" w14:textId="77777777" w:rsidR="00335F54" w:rsidRPr="00335F54" w:rsidRDefault="00335F54" w:rsidP="00C94F6F">
      <w:pPr>
        <w:pStyle w:val="ECIJACuerpoTexto"/>
        <w:numPr>
          <w:ilvl w:val="0"/>
          <w:numId w:val="7"/>
        </w:numPr>
        <w:jc w:val="both"/>
      </w:pPr>
      <w:proofErr w:type="spellStart"/>
      <w:r w:rsidRPr="00335F54">
        <w:t>Employing</w:t>
      </w:r>
      <w:proofErr w:type="spellEnd"/>
      <w:r w:rsidRPr="00335F54">
        <w:t xml:space="preserve"> </w:t>
      </w:r>
      <w:proofErr w:type="spellStart"/>
      <w:r w:rsidRPr="00335F54">
        <w:t>minors</w:t>
      </w:r>
      <w:proofErr w:type="spellEnd"/>
      <w:r w:rsidRPr="00335F54">
        <w:t>.</w:t>
      </w:r>
    </w:p>
    <w:p w14:paraId="7E4A73C0" w14:textId="77777777" w:rsidR="00335F54" w:rsidRPr="00335F54" w:rsidRDefault="00335F54" w:rsidP="00C94F6F">
      <w:pPr>
        <w:pStyle w:val="ECIJACuerpoTexto"/>
        <w:numPr>
          <w:ilvl w:val="0"/>
          <w:numId w:val="7"/>
        </w:numPr>
        <w:jc w:val="both"/>
      </w:pPr>
      <w:proofErr w:type="spellStart"/>
      <w:r w:rsidRPr="00335F54">
        <w:t>Withholding</w:t>
      </w:r>
      <w:proofErr w:type="spellEnd"/>
      <w:r w:rsidRPr="00335F54">
        <w:t xml:space="preserve"> </w:t>
      </w:r>
      <w:proofErr w:type="spellStart"/>
      <w:r w:rsidRPr="00335F54">
        <w:t>money</w:t>
      </w:r>
      <w:proofErr w:type="spellEnd"/>
      <w:r w:rsidRPr="00335F54">
        <w:t xml:space="preserve"> </w:t>
      </w:r>
      <w:proofErr w:type="spellStart"/>
      <w:r w:rsidRPr="00335F54">
        <w:t>from</w:t>
      </w:r>
      <w:proofErr w:type="spellEnd"/>
      <w:r w:rsidRPr="00335F54">
        <w:t xml:space="preserve"> </w:t>
      </w:r>
      <w:proofErr w:type="spellStart"/>
      <w:r w:rsidRPr="00335F54">
        <w:t>workers</w:t>
      </w:r>
      <w:proofErr w:type="spellEnd"/>
      <w:r w:rsidRPr="00335F54">
        <w:t xml:space="preserve"> </w:t>
      </w:r>
      <w:proofErr w:type="spellStart"/>
      <w:r w:rsidRPr="00335F54">
        <w:t>outside</w:t>
      </w:r>
      <w:proofErr w:type="spellEnd"/>
      <w:r w:rsidRPr="00335F54">
        <w:t xml:space="preserve"> </w:t>
      </w:r>
      <w:proofErr w:type="spellStart"/>
      <w:r w:rsidRPr="00335F54">
        <w:t>of</w:t>
      </w:r>
      <w:proofErr w:type="spellEnd"/>
      <w:r w:rsidRPr="00335F54">
        <w:t xml:space="preserve"> </w:t>
      </w:r>
      <w:proofErr w:type="spellStart"/>
      <w:r w:rsidRPr="00335F54">
        <w:t>the</w:t>
      </w:r>
      <w:proofErr w:type="spellEnd"/>
      <w:r w:rsidRPr="00335F54">
        <w:t xml:space="preserve"> </w:t>
      </w:r>
      <w:proofErr w:type="spellStart"/>
      <w:r w:rsidRPr="00335F54">
        <w:t>terms</w:t>
      </w:r>
      <w:proofErr w:type="spellEnd"/>
      <w:r w:rsidRPr="00335F54">
        <w:t xml:space="preserve"> </w:t>
      </w:r>
      <w:proofErr w:type="spellStart"/>
      <w:r w:rsidRPr="00335F54">
        <w:t>permitted</w:t>
      </w:r>
      <w:proofErr w:type="spellEnd"/>
      <w:r w:rsidRPr="00335F54">
        <w:t xml:space="preserve"> </w:t>
      </w:r>
      <w:proofErr w:type="spellStart"/>
      <w:r w:rsidRPr="00335F54">
        <w:t>by</w:t>
      </w:r>
      <w:proofErr w:type="spellEnd"/>
      <w:r w:rsidRPr="00335F54">
        <w:t xml:space="preserve"> </w:t>
      </w:r>
      <w:proofErr w:type="spellStart"/>
      <w:r w:rsidRPr="00335F54">
        <w:t>law</w:t>
      </w:r>
      <w:proofErr w:type="spellEnd"/>
      <w:r w:rsidRPr="00335F54">
        <w:t>.</w:t>
      </w:r>
    </w:p>
    <w:p w14:paraId="094782D7" w14:textId="77777777" w:rsidR="00335F54" w:rsidRPr="00335F54" w:rsidRDefault="00335F54" w:rsidP="00C94F6F">
      <w:pPr>
        <w:pStyle w:val="ECIJACuerpoTexto"/>
        <w:numPr>
          <w:ilvl w:val="0"/>
          <w:numId w:val="7"/>
        </w:numPr>
        <w:jc w:val="both"/>
      </w:pPr>
      <w:proofErr w:type="spellStart"/>
      <w:r w:rsidRPr="00335F54">
        <w:t>Concealing</w:t>
      </w:r>
      <w:proofErr w:type="spellEnd"/>
      <w:r w:rsidRPr="00335F54">
        <w:t xml:space="preserve"> </w:t>
      </w:r>
      <w:proofErr w:type="spellStart"/>
      <w:r w:rsidRPr="00335F54">
        <w:t>or</w:t>
      </w:r>
      <w:proofErr w:type="spellEnd"/>
      <w:r w:rsidRPr="00335F54">
        <w:t xml:space="preserve"> </w:t>
      </w:r>
      <w:proofErr w:type="spellStart"/>
      <w:r w:rsidRPr="00335F54">
        <w:t>simulating</w:t>
      </w:r>
      <w:proofErr w:type="spellEnd"/>
      <w:r w:rsidRPr="00335F54">
        <w:t xml:space="preserve"> </w:t>
      </w:r>
      <w:proofErr w:type="spellStart"/>
      <w:r w:rsidRPr="00335F54">
        <w:t>the</w:t>
      </w:r>
      <w:proofErr w:type="spellEnd"/>
      <w:r w:rsidRPr="00335F54">
        <w:t xml:space="preserve"> </w:t>
      </w:r>
      <w:proofErr w:type="spellStart"/>
      <w:r w:rsidRPr="00335F54">
        <w:t>employment</w:t>
      </w:r>
      <w:proofErr w:type="spellEnd"/>
      <w:r w:rsidRPr="00335F54">
        <w:t xml:space="preserve"> </w:t>
      </w:r>
      <w:proofErr w:type="spellStart"/>
      <w:r w:rsidRPr="00335F54">
        <w:t>relationship</w:t>
      </w:r>
      <w:proofErr w:type="spellEnd"/>
      <w:r w:rsidRPr="00335F54">
        <w:t xml:space="preserve"> </w:t>
      </w:r>
      <w:proofErr w:type="spellStart"/>
      <w:r w:rsidRPr="00335F54">
        <w:t>through</w:t>
      </w:r>
      <w:proofErr w:type="spellEnd"/>
      <w:r w:rsidRPr="00335F54">
        <w:t xml:space="preserve"> civil, </w:t>
      </w:r>
      <w:proofErr w:type="spellStart"/>
      <w:r w:rsidRPr="00335F54">
        <w:t>commercial</w:t>
      </w:r>
      <w:proofErr w:type="spellEnd"/>
      <w:r w:rsidRPr="00335F54">
        <w:t xml:space="preserve">, </w:t>
      </w:r>
      <w:proofErr w:type="spellStart"/>
      <w:r w:rsidRPr="00335F54">
        <w:t>or</w:t>
      </w:r>
      <w:proofErr w:type="spellEnd"/>
      <w:r w:rsidRPr="00335F54">
        <w:t xml:space="preserve"> similar </w:t>
      </w:r>
      <w:proofErr w:type="spellStart"/>
      <w:r w:rsidRPr="00335F54">
        <w:t>contracts</w:t>
      </w:r>
      <w:proofErr w:type="spellEnd"/>
      <w:r w:rsidRPr="00335F54">
        <w:t>.</w:t>
      </w:r>
    </w:p>
    <w:p w14:paraId="17732FC6" w14:textId="77777777" w:rsidR="00335F54" w:rsidRPr="00335F54" w:rsidRDefault="00335F54" w:rsidP="00C94F6F">
      <w:pPr>
        <w:pStyle w:val="ECIJACuerpoTexto"/>
        <w:numPr>
          <w:ilvl w:val="0"/>
          <w:numId w:val="7"/>
        </w:numPr>
        <w:jc w:val="both"/>
      </w:pPr>
      <w:proofErr w:type="spellStart"/>
      <w:r w:rsidRPr="00335F54">
        <w:t>Manipulating</w:t>
      </w:r>
      <w:proofErr w:type="spellEnd"/>
      <w:r w:rsidRPr="00335F54">
        <w:t xml:space="preserve"> </w:t>
      </w:r>
      <w:proofErr w:type="spellStart"/>
      <w:r w:rsidRPr="00335F54">
        <w:t>workers</w:t>
      </w:r>
      <w:proofErr w:type="spellEnd"/>
      <w:r w:rsidRPr="00335F54">
        <w:t xml:space="preserve">' </w:t>
      </w:r>
      <w:proofErr w:type="spellStart"/>
      <w:r w:rsidRPr="00335F54">
        <w:t>income</w:t>
      </w:r>
      <w:proofErr w:type="spellEnd"/>
      <w:r w:rsidRPr="00335F54">
        <w:t xml:space="preserve"> </w:t>
      </w:r>
      <w:proofErr w:type="spellStart"/>
      <w:r w:rsidRPr="00335F54">
        <w:t>to</w:t>
      </w:r>
      <w:proofErr w:type="spellEnd"/>
      <w:r w:rsidRPr="00335F54">
        <w:t xml:space="preserve"> </w:t>
      </w:r>
      <w:proofErr w:type="spellStart"/>
      <w:r w:rsidRPr="00335F54">
        <w:t>avoid</w:t>
      </w:r>
      <w:proofErr w:type="spellEnd"/>
      <w:r w:rsidRPr="00335F54">
        <w:t xml:space="preserve"> </w:t>
      </w:r>
      <w:proofErr w:type="spellStart"/>
      <w:r w:rsidRPr="00335F54">
        <w:t>recognizing</w:t>
      </w:r>
      <w:proofErr w:type="spellEnd"/>
      <w:r w:rsidRPr="00335F54">
        <w:t xml:space="preserve"> </w:t>
      </w:r>
      <w:proofErr w:type="spellStart"/>
      <w:r w:rsidRPr="00335F54">
        <w:t>them</w:t>
      </w:r>
      <w:proofErr w:type="spellEnd"/>
      <w:r w:rsidRPr="00335F54">
        <w:t xml:space="preserve"> as </w:t>
      </w:r>
      <w:proofErr w:type="spellStart"/>
      <w:r w:rsidRPr="00335F54">
        <w:t>subordinate</w:t>
      </w:r>
      <w:proofErr w:type="spellEnd"/>
      <w:r w:rsidRPr="00335F54">
        <w:t xml:space="preserve"> </w:t>
      </w:r>
      <w:proofErr w:type="spellStart"/>
      <w:r w:rsidRPr="00335F54">
        <w:t>workers</w:t>
      </w:r>
      <w:proofErr w:type="spellEnd"/>
      <w:r w:rsidRPr="00335F54">
        <w:t>.</w:t>
      </w:r>
    </w:p>
    <w:p w14:paraId="38FC8537" w14:textId="77777777" w:rsidR="00335F54" w:rsidRPr="00335F54" w:rsidRDefault="00335F54" w:rsidP="00C94F6F">
      <w:pPr>
        <w:pStyle w:val="ECIJACuerpoTexto"/>
        <w:numPr>
          <w:ilvl w:val="0"/>
          <w:numId w:val="7"/>
        </w:numPr>
        <w:jc w:val="both"/>
      </w:pPr>
      <w:r w:rsidRPr="00335F54">
        <w:t xml:space="preserve">Flexible </w:t>
      </w:r>
      <w:proofErr w:type="spellStart"/>
      <w:r w:rsidRPr="00335F54">
        <w:t>hours</w:t>
      </w:r>
      <w:proofErr w:type="spellEnd"/>
      <w:r w:rsidRPr="00335F54">
        <w:t xml:space="preserve"> are </w:t>
      </w:r>
      <w:proofErr w:type="spellStart"/>
      <w:r w:rsidRPr="00335F54">
        <w:t>also</w:t>
      </w:r>
      <w:proofErr w:type="spellEnd"/>
      <w:r w:rsidRPr="00335F54">
        <w:t xml:space="preserve"> </w:t>
      </w:r>
      <w:proofErr w:type="spellStart"/>
      <w:r w:rsidRPr="00335F54">
        <w:t>regulated</w:t>
      </w:r>
      <w:proofErr w:type="spellEnd"/>
      <w:r w:rsidRPr="00335F54">
        <w:t xml:space="preserve"> </w:t>
      </w:r>
      <w:proofErr w:type="spellStart"/>
      <w:r w:rsidRPr="00335F54">
        <w:t>to</w:t>
      </w:r>
      <w:proofErr w:type="spellEnd"/>
      <w:r w:rsidRPr="00335F54">
        <w:t xml:space="preserve"> </w:t>
      </w:r>
      <w:proofErr w:type="spellStart"/>
      <w:r w:rsidRPr="00335F54">
        <w:t>allow</w:t>
      </w:r>
      <w:proofErr w:type="spellEnd"/>
      <w:r w:rsidRPr="00335F54">
        <w:t xml:space="preserve"> </w:t>
      </w:r>
      <w:proofErr w:type="spellStart"/>
      <w:r w:rsidRPr="00335F54">
        <w:t>workers</w:t>
      </w:r>
      <w:proofErr w:type="spellEnd"/>
      <w:r w:rsidRPr="00335F54">
        <w:t xml:space="preserve"> </w:t>
      </w:r>
      <w:proofErr w:type="spellStart"/>
      <w:r w:rsidRPr="00335F54">
        <w:t>to</w:t>
      </w:r>
      <w:proofErr w:type="spellEnd"/>
      <w:r w:rsidRPr="00335F54">
        <w:t xml:space="preserve"> </w:t>
      </w:r>
      <w:proofErr w:type="spellStart"/>
      <w:r w:rsidRPr="00335F54">
        <w:t>work</w:t>
      </w:r>
      <w:proofErr w:type="spellEnd"/>
      <w:r w:rsidRPr="00335F54">
        <w:t xml:space="preserve"> </w:t>
      </w:r>
      <w:proofErr w:type="spellStart"/>
      <w:r w:rsidRPr="00335F54">
        <w:t>with</w:t>
      </w:r>
      <w:proofErr w:type="spellEnd"/>
      <w:r w:rsidRPr="00335F54">
        <w:t xml:space="preserve"> </w:t>
      </w:r>
      <w:proofErr w:type="spellStart"/>
      <w:r w:rsidRPr="00335F54">
        <w:t>one</w:t>
      </w:r>
      <w:proofErr w:type="spellEnd"/>
      <w:r w:rsidRPr="00335F54">
        <w:t xml:space="preserve"> </w:t>
      </w:r>
      <w:proofErr w:type="spellStart"/>
      <w:r w:rsidRPr="00335F54">
        <w:t>or</w:t>
      </w:r>
      <w:proofErr w:type="spellEnd"/>
      <w:r w:rsidRPr="00335F54">
        <w:t xml:space="preserve"> more digital </w:t>
      </w:r>
      <w:proofErr w:type="spellStart"/>
      <w:r w:rsidRPr="00335F54">
        <w:t>platforms</w:t>
      </w:r>
      <w:proofErr w:type="spellEnd"/>
      <w:r w:rsidRPr="00335F54">
        <w:t>.</w:t>
      </w:r>
    </w:p>
    <w:p w14:paraId="4A8F50FE" w14:textId="77777777" w:rsidR="00335F54" w:rsidRPr="00335F54" w:rsidRDefault="00335F54" w:rsidP="00C94F6F">
      <w:pPr>
        <w:pStyle w:val="ECIJACuerpoTexto"/>
        <w:numPr>
          <w:ilvl w:val="0"/>
          <w:numId w:val="7"/>
        </w:numPr>
        <w:jc w:val="both"/>
      </w:pPr>
      <w:proofErr w:type="spellStart"/>
      <w:r w:rsidRPr="00335F54">
        <w:t>Special</w:t>
      </w:r>
      <w:proofErr w:type="spellEnd"/>
      <w:r w:rsidRPr="00335F54">
        <w:t xml:space="preserve"> </w:t>
      </w:r>
      <w:proofErr w:type="spellStart"/>
      <w:r w:rsidRPr="00335F54">
        <w:t>provisions</w:t>
      </w:r>
      <w:proofErr w:type="spellEnd"/>
      <w:r w:rsidRPr="00335F54">
        <w:t xml:space="preserve"> are </w:t>
      </w:r>
      <w:proofErr w:type="spellStart"/>
      <w:r w:rsidRPr="00335F54">
        <w:t>established</w:t>
      </w:r>
      <w:proofErr w:type="spellEnd"/>
      <w:r w:rsidRPr="00335F54">
        <w:t xml:space="preserve"> </w:t>
      </w:r>
      <w:proofErr w:type="spellStart"/>
      <w:r w:rsidRPr="00335F54">
        <w:t>regarding</w:t>
      </w:r>
      <w:proofErr w:type="spellEnd"/>
      <w:r w:rsidRPr="00335F54">
        <w:t xml:space="preserve"> </w:t>
      </w:r>
      <w:proofErr w:type="spellStart"/>
      <w:r w:rsidRPr="00335F54">
        <w:t>occupational</w:t>
      </w:r>
      <w:proofErr w:type="spellEnd"/>
      <w:r w:rsidRPr="00335F54">
        <w:t xml:space="preserve"> </w:t>
      </w:r>
      <w:proofErr w:type="spellStart"/>
      <w:r w:rsidRPr="00335F54">
        <w:t>health</w:t>
      </w:r>
      <w:proofErr w:type="spellEnd"/>
      <w:r w:rsidRPr="00335F54">
        <w:t xml:space="preserve"> and safety.</w:t>
      </w:r>
    </w:p>
    <w:p w14:paraId="5FB1AD4A" w14:textId="77777777" w:rsidR="00C94F6F" w:rsidRDefault="00C94F6F" w:rsidP="00335F54">
      <w:pPr>
        <w:pStyle w:val="ECIJACuerpoTexto"/>
        <w:jc w:val="both"/>
      </w:pPr>
    </w:p>
    <w:p w14:paraId="7722FB15" w14:textId="6495BE48" w:rsidR="00335F54" w:rsidRPr="00C94F6F" w:rsidRDefault="00335F54" w:rsidP="00335F54">
      <w:pPr>
        <w:pStyle w:val="ECIJACuerpoTexto"/>
        <w:jc w:val="both"/>
        <w:rPr>
          <w:lang w:val="en-US"/>
        </w:rPr>
      </w:pPr>
      <w:r w:rsidRPr="00C94F6F">
        <w:rPr>
          <w:lang w:val="en-US"/>
        </w:rPr>
        <w:t>Additionally, specific economic sanctions are established, which may range from 1,000 to 25,000 Units of Measurement and Update (“UMA”) ($108,570 MXN and $2,714,250 MXN) for employers who fail to register contracts or who fail to inform workers about changes to the algorithms used to assign their tasks.</w:t>
      </w:r>
    </w:p>
    <w:p w14:paraId="14075A87" w14:textId="77777777" w:rsidR="00335F54" w:rsidRPr="00C94F6F" w:rsidRDefault="00335F54" w:rsidP="00335F54">
      <w:pPr>
        <w:pStyle w:val="ECIJACuerpoTexto"/>
        <w:jc w:val="both"/>
        <w:rPr>
          <w:lang w:val="en-US"/>
        </w:rPr>
      </w:pPr>
    </w:p>
    <w:p w14:paraId="7928B74B" w14:textId="77777777" w:rsidR="00335F54" w:rsidRPr="00335F54" w:rsidRDefault="00335F54" w:rsidP="00335F54">
      <w:pPr>
        <w:pStyle w:val="ECIJACuerpoTexto"/>
        <w:jc w:val="both"/>
      </w:pPr>
      <w:proofErr w:type="spellStart"/>
      <w:r w:rsidRPr="00335F54">
        <w:t>This</w:t>
      </w:r>
      <w:proofErr w:type="spellEnd"/>
      <w:r w:rsidRPr="00335F54">
        <w:t xml:space="preserve"> </w:t>
      </w:r>
      <w:proofErr w:type="spellStart"/>
      <w:r w:rsidRPr="00335F54">
        <w:t>reform</w:t>
      </w:r>
      <w:proofErr w:type="spellEnd"/>
      <w:r w:rsidRPr="00335F54">
        <w:t xml:space="preserve"> </w:t>
      </w:r>
      <w:proofErr w:type="spellStart"/>
      <w:r w:rsidRPr="00335F54">
        <w:t>will</w:t>
      </w:r>
      <w:proofErr w:type="spellEnd"/>
      <w:r w:rsidRPr="00335F54">
        <w:t xml:space="preserve"> </w:t>
      </w:r>
      <w:proofErr w:type="spellStart"/>
      <w:r w:rsidRPr="00335F54">
        <w:t>take</w:t>
      </w:r>
      <w:proofErr w:type="spellEnd"/>
      <w:r w:rsidRPr="00335F54">
        <w:t xml:space="preserve"> </w:t>
      </w:r>
      <w:proofErr w:type="spellStart"/>
      <w:r w:rsidRPr="00335F54">
        <w:t>effect</w:t>
      </w:r>
      <w:proofErr w:type="spellEnd"/>
      <w:r w:rsidRPr="00335F54">
        <w:t xml:space="preserve"> </w:t>
      </w:r>
      <w:proofErr w:type="spellStart"/>
      <w:r w:rsidRPr="00335F54">
        <w:t>within</w:t>
      </w:r>
      <w:proofErr w:type="spellEnd"/>
      <w:r w:rsidRPr="00335F54">
        <w:t xml:space="preserve"> 180 </w:t>
      </w:r>
      <w:proofErr w:type="spellStart"/>
      <w:r w:rsidRPr="00335F54">
        <w:t>days</w:t>
      </w:r>
      <w:proofErr w:type="spellEnd"/>
      <w:r w:rsidRPr="00335F54">
        <w:t xml:space="preserve"> </w:t>
      </w:r>
      <w:proofErr w:type="spellStart"/>
      <w:r w:rsidRPr="00335F54">
        <w:t>of</w:t>
      </w:r>
      <w:proofErr w:type="spellEnd"/>
      <w:r w:rsidRPr="00335F54">
        <w:t xml:space="preserve"> </w:t>
      </w:r>
      <w:proofErr w:type="spellStart"/>
      <w:r w:rsidRPr="00335F54">
        <w:t>its</w:t>
      </w:r>
      <w:proofErr w:type="spellEnd"/>
      <w:r w:rsidRPr="00335F54">
        <w:t xml:space="preserve"> </w:t>
      </w:r>
      <w:proofErr w:type="spellStart"/>
      <w:r w:rsidRPr="00335F54">
        <w:t>publication</w:t>
      </w:r>
      <w:proofErr w:type="spellEnd"/>
      <w:r w:rsidRPr="00335F54">
        <w:t xml:space="preserve"> in </w:t>
      </w:r>
      <w:proofErr w:type="spellStart"/>
      <w:r w:rsidRPr="00335F54">
        <w:t>the</w:t>
      </w:r>
      <w:proofErr w:type="spellEnd"/>
      <w:r w:rsidRPr="00335F54">
        <w:t xml:space="preserve"> DOF, i.e., </w:t>
      </w:r>
      <w:proofErr w:type="spellStart"/>
      <w:r w:rsidRPr="00335F54">
        <w:t>on</w:t>
      </w:r>
      <w:proofErr w:type="spellEnd"/>
      <w:r w:rsidRPr="00335F54">
        <w:t xml:space="preserve"> June 23, 2025.</w:t>
      </w:r>
    </w:p>
    <w:p w14:paraId="2A0CB8AD" w14:textId="77777777" w:rsidR="00335F54" w:rsidRPr="00335F54" w:rsidRDefault="00335F54" w:rsidP="00335F54">
      <w:pPr>
        <w:pStyle w:val="ECIJACuerpoTexto"/>
        <w:jc w:val="both"/>
      </w:pPr>
    </w:p>
    <w:p w14:paraId="7E6D4D17" w14:textId="45158536" w:rsidR="004449AE" w:rsidRPr="00335F54" w:rsidRDefault="00335F54" w:rsidP="00335F54">
      <w:pPr>
        <w:pStyle w:val="ECIJACuerpoTexto"/>
        <w:jc w:val="both"/>
      </w:pPr>
      <w:proofErr w:type="spellStart"/>
      <w:r w:rsidRPr="00335F54">
        <w:t>We</w:t>
      </w:r>
      <w:proofErr w:type="spellEnd"/>
      <w:r w:rsidRPr="00335F54">
        <w:t xml:space="preserve"> </w:t>
      </w:r>
      <w:proofErr w:type="spellStart"/>
      <w:r w:rsidRPr="00335F54">
        <w:t>remain</w:t>
      </w:r>
      <w:proofErr w:type="spellEnd"/>
      <w:r w:rsidRPr="00335F54">
        <w:t xml:space="preserve"> at </w:t>
      </w:r>
      <w:proofErr w:type="spellStart"/>
      <w:r w:rsidRPr="00335F54">
        <w:t>your</w:t>
      </w:r>
      <w:proofErr w:type="spellEnd"/>
      <w:r w:rsidRPr="00335F54">
        <w:t xml:space="preserve"> </w:t>
      </w:r>
      <w:proofErr w:type="spellStart"/>
      <w:r w:rsidRPr="00335F54">
        <w:t>service</w:t>
      </w:r>
      <w:proofErr w:type="spellEnd"/>
      <w:r w:rsidRPr="00335F54">
        <w:t xml:space="preserve"> </w:t>
      </w:r>
      <w:proofErr w:type="spellStart"/>
      <w:r w:rsidRPr="00335F54">
        <w:t>if</w:t>
      </w:r>
      <w:proofErr w:type="spellEnd"/>
      <w:r w:rsidRPr="00335F54">
        <w:t xml:space="preserve"> </w:t>
      </w:r>
      <w:proofErr w:type="spellStart"/>
      <w:r w:rsidRPr="00335F54">
        <w:t>you</w:t>
      </w:r>
      <w:proofErr w:type="spellEnd"/>
      <w:r w:rsidRPr="00335F54">
        <w:t xml:space="preserve"> </w:t>
      </w:r>
      <w:proofErr w:type="spellStart"/>
      <w:r w:rsidRPr="00335F54">
        <w:t>have</w:t>
      </w:r>
      <w:proofErr w:type="spellEnd"/>
      <w:r w:rsidRPr="00335F54">
        <w:t xml:space="preserve"> </w:t>
      </w:r>
      <w:proofErr w:type="spellStart"/>
      <w:r w:rsidRPr="00335F54">
        <w:t>any</w:t>
      </w:r>
      <w:proofErr w:type="spellEnd"/>
      <w:r w:rsidRPr="00335F54">
        <w:t xml:space="preserve"> </w:t>
      </w:r>
      <w:proofErr w:type="spellStart"/>
      <w:r w:rsidRPr="00335F54">
        <w:t>questions</w:t>
      </w:r>
      <w:proofErr w:type="spellEnd"/>
      <w:r w:rsidRPr="00335F54">
        <w:t xml:space="preserve"> </w:t>
      </w:r>
      <w:proofErr w:type="spellStart"/>
      <w:r w:rsidRPr="00335F54">
        <w:t>or</w:t>
      </w:r>
      <w:proofErr w:type="spellEnd"/>
      <w:r w:rsidRPr="00335F54">
        <w:t xml:space="preserve"> </w:t>
      </w:r>
      <w:proofErr w:type="spellStart"/>
      <w:r w:rsidRPr="00335F54">
        <w:t>comments</w:t>
      </w:r>
      <w:proofErr w:type="spellEnd"/>
      <w:r w:rsidRPr="00335F54">
        <w:t>.</w:t>
      </w:r>
    </w:p>
    <w:p w14:paraId="52D4A0EB" w14:textId="77777777" w:rsidR="00335F54" w:rsidRDefault="00335F54" w:rsidP="00503860">
      <w:pPr>
        <w:pStyle w:val="ECIJACuerpoTexto"/>
        <w:rPr>
          <w:b/>
          <w:bCs/>
          <w:lang w:val="en-US"/>
        </w:rPr>
      </w:pPr>
    </w:p>
    <w:p w14:paraId="58070A09" w14:textId="77777777" w:rsidR="00C13E41" w:rsidRDefault="00C13E41" w:rsidP="00503860">
      <w:pPr>
        <w:pStyle w:val="ECIJACuerpoTexto"/>
        <w:rPr>
          <w:b/>
          <w:bCs/>
          <w:lang w:val="en-US"/>
        </w:rPr>
      </w:pPr>
    </w:p>
    <w:p w14:paraId="54467BB8" w14:textId="77777777" w:rsidR="00C13E41" w:rsidRPr="0043247F" w:rsidRDefault="00C13E41" w:rsidP="00503860">
      <w:pPr>
        <w:pStyle w:val="ECIJACuerpoTexto"/>
        <w:rPr>
          <w:b/>
          <w:bCs/>
          <w:lang w:val="en-US"/>
        </w:rPr>
      </w:pPr>
    </w:p>
    <w:p w14:paraId="35C4FFC8" w14:textId="30A415E6" w:rsidR="00503860" w:rsidRPr="00C13E41" w:rsidRDefault="00C13E41" w:rsidP="00503860">
      <w:pPr>
        <w:pStyle w:val="ECIJACuerpoTexto"/>
        <w:rPr>
          <w:b/>
          <w:bCs/>
          <w:lang w:val="en-US"/>
        </w:rPr>
      </w:pPr>
      <w:r>
        <w:rPr>
          <w:b/>
          <w:bCs/>
          <w:lang w:val="en-US"/>
        </w:rPr>
        <w:t>Labor and Social Security Area</w:t>
      </w:r>
      <w:r w:rsidR="00EE3761" w:rsidRPr="0043247F">
        <w:rPr>
          <w:b/>
          <w:bCs/>
          <w:lang w:val="en-US"/>
        </w:rPr>
        <w:t xml:space="preserve"> of </w:t>
      </w:r>
      <w:r w:rsidR="00503860" w:rsidRPr="0043247F">
        <w:rPr>
          <w:b/>
          <w:bCs/>
          <w:lang w:val="en-US"/>
        </w:rPr>
        <w:t>ECIJA Mexico</w:t>
      </w:r>
    </w:p>
    <w:p w14:paraId="3D817E0B" w14:textId="707C8423" w:rsidR="00503860" w:rsidRPr="00503860" w:rsidRDefault="00503860" w:rsidP="00503860">
      <w:pPr>
        <w:pStyle w:val="ECIJACuerpoTexto"/>
        <w:rPr>
          <w:lang w:val="es-MX"/>
        </w:rPr>
      </w:pPr>
      <w:r w:rsidRPr="00503860">
        <w:rPr>
          <w:lang w:val="es-MX"/>
        </w:rPr>
        <w:t>socios.mexico@ecija.com</w:t>
      </w:r>
    </w:p>
    <w:p w14:paraId="7B1CEA02" w14:textId="77346403" w:rsidR="00503860" w:rsidRPr="00503860" w:rsidRDefault="00503860" w:rsidP="00503860">
      <w:pPr>
        <w:pStyle w:val="ECIJACuerpoTexto"/>
        <w:rPr>
          <w:lang w:val="es-MX"/>
        </w:rPr>
      </w:pPr>
      <w:r w:rsidRPr="00503860">
        <w:rPr>
          <w:lang w:val="es-MX"/>
        </w:rPr>
        <w:t>(+52 55) 56 62 68 40</w:t>
      </w:r>
    </w:p>
    <w:p w14:paraId="1F4A4C29" w14:textId="77777777" w:rsidR="00503860" w:rsidRPr="00503860" w:rsidRDefault="00503860" w:rsidP="00503860">
      <w:pPr>
        <w:pStyle w:val="ECIJACuerpoTexto"/>
        <w:rPr>
          <w:lang w:val="es-MX"/>
        </w:rPr>
      </w:pPr>
      <w:r w:rsidRPr="00503860">
        <w:rPr>
          <w:lang w:val="es-MX"/>
        </w:rPr>
        <w:t>www.ecija.com</w:t>
      </w:r>
    </w:p>
    <w:sectPr w:rsidR="00503860" w:rsidRPr="00503860" w:rsidSect="006E6314">
      <w:headerReference w:type="first" r:id="rId11"/>
      <w:type w:val="continuous"/>
      <w:pgSz w:w="12242" w:h="15842"/>
      <w:pgMar w:top="1418" w:right="1418" w:bottom="770" w:left="1418" w:header="709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FDC25" w14:textId="77777777" w:rsidR="00F177BC" w:rsidRDefault="00F177BC" w:rsidP="00DD25C6">
      <w:r>
        <w:separator/>
      </w:r>
    </w:p>
  </w:endnote>
  <w:endnote w:type="continuationSeparator" w:id="0">
    <w:p w14:paraId="0870D1F1" w14:textId="77777777" w:rsidR="00F177BC" w:rsidRDefault="00F177BC" w:rsidP="00DD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swiss"/>
    <w:pitch w:val="default"/>
    <w:sig w:usb0="00000000" w:usb1="00000000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65C57" w14:textId="77777777" w:rsidR="00F177BC" w:rsidRDefault="00F177BC" w:rsidP="00DD25C6">
      <w:r>
        <w:separator/>
      </w:r>
    </w:p>
  </w:footnote>
  <w:footnote w:type="continuationSeparator" w:id="0">
    <w:p w14:paraId="7CDF9803" w14:textId="77777777" w:rsidR="00F177BC" w:rsidRDefault="00F177BC" w:rsidP="00DD2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63698" w14:textId="77777777" w:rsidR="00B8425E" w:rsidRDefault="00B8425E">
    <w:pPr>
      <w:pStyle w:val="Encabezado"/>
    </w:pPr>
    <w:r>
      <w:rPr>
        <w:noProof/>
        <w:lang w:val="es-ES"/>
      </w:rPr>
      <w:drawing>
        <wp:inline distT="0" distB="0" distL="0" distR="0" wp14:anchorId="7B18047B" wp14:editId="6370D669">
          <wp:extent cx="203200" cy="271145"/>
          <wp:effectExtent l="0" t="0" r="0" b="8255"/>
          <wp:docPr id="50" name="Imagen 22" descr="Descripción: Data:S2_WONTON TRABAJOS:S2_ECIJA:ECIJA_Piezas corporativas:ECIJA_Hoja:ECIJA_word:logo responsiv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 descr="Descripción: Data:S2_WONTON TRABAJOS:S2_ECIJA:ECIJA_Piezas corporativas:ECIJA_Hoja:ECIJA_word:logo responsive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4EC9"/>
    <w:multiLevelType w:val="hybridMultilevel"/>
    <w:tmpl w:val="8236E3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26022"/>
    <w:multiLevelType w:val="hybridMultilevel"/>
    <w:tmpl w:val="93107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D0C47"/>
    <w:multiLevelType w:val="hybridMultilevel"/>
    <w:tmpl w:val="6F0EC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66F47"/>
    <w:multiLevelType w:val="hybridMultilevel"/>
    <w:tmpl w:val="C87CBC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0C5D"/>
    <w:multiLevelType w:val="hybridMultilevel"/>
    <w:tmpl w:val="E8709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10C0E"/>
    <w:multiLevelType w:val="multilevel"/>
    <w:tmpl w:val="A5E6F962"/>
    <w:styleLink w:val="ECIJAjerarqua"/>
    <w:lvl w:ilvl="0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141F7"/>
    <w:multiLevelType w:val="hybridMultilevel"/>
    <w:tmpl w:val="12A489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026877">
    <w:abstractNumId w:val="5"/>
  </w:num>
  <w:num w:numId="2" w16cid:durableId="330111557">
    <w:abstractNumId w:val="6"/>
  </w:num>
  <w:num w:numId="3" w16cid:durableId="547691447">
    <w:abstractNumId w:val="3"/>
  </w:num>
  <w:num w:numId="4" w16cid:durableId="381517132">
    <w:abstractNumId w:val="1"/>
  </w:num>
  <w:num w:numId="5" w16cid:durableId="2082556690">
    <w:abstractNumId w:val="0"/>
  </w:num>
  <w:num w:numId="6" w16cid:durableId="847983533">
    <w:abstractNumId w:val="4"/>
  </w:num>
  <w:num w:numId="7" w16cid:durableId="124487831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45"/>
    <w:rsid w:val="00000A4F"/>
    <w:rsid w:val="000038DC"/>
    <w:rsid w:val="00003E39"/>
    <w:rsid w:val="00005A58"/>
    <w:rsid w:val="0001047B"/>
    <w:rsid w:val="0001068F"/>
    <w:rsid w:val="00014856"/>
    <w:rsid w:val="000175DE"/>
    <w:rsid w:val="00020FC8"/>
    <w:rsid w:val="00021315"/>
    <w:rsid w:val="0002731B"/>
    <w:rsid w:val="000273D0"/>
    <w:rsid w:val="00035039"/>
    <w:rsid w:val="0004040F"/>
    <w:rsid w:val="00043275"/>
    <w:rsid w:val="00044EF7"/>
    <w:rsid w:val="000540FB"/>
    <w:rsid w:val="00055EFC"/>
    <w:rsid w:val="00057ADC"/>
    <w:rsid w:val="000613FD"/>
    <w:rsid w:val="000633AE"/>
    <w:rsid w:val="000641FA"/>
    <w:rsid w:val="00067309"/>
    <w:rsid w:val="0007038B"/>
    <w:rsid w:val="00077183"/>
    <w:rsid w:val="00083C26"/>
    <w:rsid w:val="00094F51"/>
    <w:rsid w:val="0009777B"/>
    <w:rsid w:val="000B1D03"/>
    <w:rsid w:val="000B20A8"/>
    <w:rsid w:val="000B7549"/>
    <w:rsid w:val="000C0053"/>
    <w:rsid w:val="000C1380"/>
    <w:rsid w:val="000C747A"/>
    <w:rsid w:val="000C7A48"/>
    <w:rsid w:val="000D0D36"/>
    <w:rsid w:val="000D1181"/>
    <w:rsid w:val="000D2C81"/>
    <w:rsid w:val="000D776A"/>
    <w:rsid w:val="000E301C"/>
    <w:rsid w:val="000E426E"/>
    <w:rsid w:val="000E6119"/>
    <w:rsid w:val="000E66AF"/>
    <w:rsid w:val="000F08B3"/>
    <w:rsid w:val="000F1381"/>
    <w:rsid w:val="000F25E4"/>
    <w:rsid w:val="000F460C"/>
    <w:rsid w:val="000F6C0B"/>
    <w:rsid w:val="00101E23"/>
    <w:rsid w:val="001023C0"/>
    <w:rsid w:val="00104C71"/>
    <w:rsid w:val="00107109"/>
    <w:rsid w:val="00111B9F"/>
    <w:rsid w:val="00111C54"/>
    <w:rsid w:val="00115C89"/>
    <w:rsid w:val="00116E72"/>
    <w:rsid w:val="00116F9A"/>
    <w:rsid w:val="00124197"/>
    <w:rsid w:val="00126CFB"/>
    <w:rsid w:val="0013310C"/>
    <w:rsid w:val="00135CB8"/>
    <w:rsid w:val="0013695D"/>
    <w:rsid w:val="00143EA7"/>
    <w:rsid w:val="00145EE3"/>
    <w:rsid w:val="00147B77"/>
    <w:rsid w:val="00150764"/>
    <w:rsid w:val="00152A2A"/>
    <w:rsid w:val="00155478"/>
    <w:rsid w:val="001604AC"/>
    <w:rsid w:val="00162A94"/>
    <w:rsid w:val="00164452"/>
    <w:rsid w:val="00165D17"/>
    <w:rsid w:val="00167F53"/>
    <w:rsid w:val="00170D81"/>
    <w:rsid w:val="00173101"/>
    <w:rsid w:val="001736C9"/>
    <w:rsid w:val="00173E79"/>
    <w:rsid w:val="0017473C"/>
    <w:rsid w:val="0017710C"/>
    <w:rsid w:val="0018026E"/>
    <w:rsid w:val="00185C19"/>
    <w:rsid w:val="001872A8"/>
    <w:rsid w:val="00187A3C"/>
    <w:rsid w:val="00194FF2"/>
    <w:rsid w:val="00197002"/>
    <w:rsid w:val="001974F6"/>
    <w:rsid w:val="001A1288"/>
    <w:rsid w:val="001A197D"/>
    <w:rsid w:val="001B228B"/>
    <w:rsid w:val="001B22AB"/>
    <w:rsid w:val="001B2B3E"/>
    <w:rsid w:val="001B327A"/>
    <w:rsid w:val="001B483A"/>
    <w:rsid w:val="001B5C91"/>
    <w:rsid w:val="001B64FA"/>
    <w:rsid w:val="001C39A1"/>
    <w:rsid w:val="001C6371"/>
    <w:rsid w:val="001C68F3"/>
    <w:rsid w:val="001C6D4F"/>
    <w:rsid w:val="001D06FA"/>
    <w:rsid w:val="001D0F0B"/>
    <w:rsid w:val="001D2E17"/>
    <w:rsid w:val="001D381F"/>
    <w:rsid w:val="001D4F58"/>
    <w:rsid w:val="001D568E"/>
    <w:rsid w:val="001D67E2"/>
    <w:rsid w:val="001D7859"/>
    <w:rsid w:val="001D7CC0"/>
    <w:rsid w:val="001E0F5F"/>
    <w:rsid w:val="001E252D"/>
    <w:rsid w:val="001E3E2D"/>
    <w:rsid w:val="001E4126"/>
    <w:rsid w:val="001E554E"/>
    <w:rsid w:val="001E5BD5"/>
    <w:rsid w:val="001F24F1"/>
    <w:rsid w:val="001F5F31"/>
    <w:rsid w:val="00202DF0"/>
    <w:rsid w:val="00206FAB"/>
    <w:rsid w:val="00207465"/>
    <w:rsid w:val="002107D5"/>
    <w:rsid w:val="002126D5"/>
    <w:rsid w:val="00215792"/>
    <w:rsid w:val="00217077"/>
    <w:rsid w:val="00223EE6"/>
    <w:rsid w:val="0022414D"/>
    <w:rsid w:val="002254BC"/>
    <w:rsid w:val="00226CA2"/>
    <w:rsid w:val="00227369"/>
    <w:rsid w:val="00230386"/>
    <w:rsid w:val="00234229"/>
    <w:rsid w:val="0023625E"/>
    <w:rsid w:val="00236503"/>
    <w:rsid w:val="00236899"/>
    <w:rsid w:val="002369C8"/>
    <w:rsid w:val="002375CB"/>
    <w:rsid w:val="0024002C"/>
    <w:rsid w:val="00241F11"/>
    <w:rsid w:val="002448D6"/>
    <w:rsid w:val="002449CF"/>
    <w:rsid w:val="0024773D"/>
    <w:rsid w:val="00261947"/>
    <w:rsid w:val="002624E9"/>
    <w:rsid w:val="00264E5D"/>
    <w:rsid w:val="00271424"/>
    <w:rsid w:val="00272816"/>
    <w:rsid w:val="002730D9"/>
    <w:rsid w:val="0027350E"/>
    <w:rsid w:val="00277C36"/>
    <w:rsid w:val="0028014C"/>
    <w:rsid w:val="002802D6"/>
    <w:rsid w:val="002813E7"/>
    <w:rsid w:val="00283150"/>
    <w:rsid w:val="00284769"/>
    <w:rsid w:val="00293786"/>
    <w:rsid w:val="002A0178"/>
    <w:rsid w:val="002A19D9"/>
    <w:rsid w:val="002A2129"/>
    <w:rsid w:val="002A2FAE"/>
    <w:rsid w:val="002A42BD"/>
    <w:rsid w:val="002A7EBC"/>
    <w:rsid w:val="002B5DB9"/>
    <w:rsid w:val="002C05A4"/>
    <w:rsid w:val="002C0687"/>
    <w:rsid w:val="002C0F11"/>
    <w:rsid w:val="002C18D5"/>
    <w:rsid w:val="002C1DF4"/>
    <w:rsid w:val="002C472B"/>
    <w:rsid w:val="002C4B0A"/>
    <w:rsid w:val="002C6454"/>
    <w:rsid w:val="002D71D8"/>
    <w:rsid w:val="002E2BD6"/>
    <w:rsid w:val="002E447F"/>
    <w:rsid w:val="002E5C18"/>
    <w:rsid w:val="002F1E27"/>
    <w:rsid w:val="002F2088"/>
    <w:rsid w:val="002F2F84"/>
    <w:rsid w:val="002F686F"/>
    <w:rsid w:val="0030089B"/>
    <w:rsid w:val="00301E6F"/>
    <w:rsid w:val="0030290B"/>
    <w:rsid w:val="00303CD2"/>
    <w:rsid w:val="00305D69"/>
    <w:rsid w:val="00307F67"/>
    <w:rsid w:val="00312012"/>
    <w:rsid w:val="003152C6"/>
    <w:rsid w:val="003217E5"/>
    <w:rsid w:val="003231EF"/>
    <w:rsid w:val="00323410"/>
    <w:rsid w:val="003259EE"/>
    <w:rsid w:val="00334593"/>
    <w:rsid w:val="00335F54"/>
    <w:rsid w:val="00341742"/>
    <w:rsid w:val="00345AA5"/>
    <w:rsid w:val="00351865"/>
    <w:rsid w:val="0035414E"/>
    <w:rsid w:val="00354283"/>
    <w:rsid w:val="00355345"/>
    <w:rsid w:val="0036770D"/>
    <w:rsid w:val="00377AC8"/>
    <w:rsid w:val="00380055"/>
    <w:rsid w:val="0038372C"/>
    <w:rsid w:val="00385774"/>
    <w:rsid w:val="003906FD"/>
    <w:rsid w:val="00394A63"/>
    <w:rsid w:val="003967AB"/>
    <w:rsid w:val="00397B25"/>
    <w:rsid w:val="00397B33"/>
    <w:rsid w:val="00397DC9"/>
    <w:rsid w:val="003A0687"/>
    <w:rsid w:val="003A0E2A"/>
    <w:rsid w:val="003A23A6"/>
    <w:rsid w:val="003A28D9"/>
    <w:rsid w:val="003A6495"/>
    <w:rsid w:val="003A7CD0"/>
    <w:rsid w:val="003B3D82"/>
    <w:rsid w:val="003B64D5"/>
    <w:rsid w:val="003B6AAC"/>
    <w:rsid w:val="003B792A"/>
    <w:rsid w:val="003B7C4B"/>
    <w:rsid w:val="003B7C65"/>
    <w:rsid w:val="003C1200"/>
    <w:rsid w:val="003C1F1C"/>
    <w:rsid w:val="003C486B"/>
    <w:rsid w:val="003C5431"/>
    <w:rsid w:val="003C61B9"/>
    <w:rsid w:val="003C64A6"/>
    <w:rsid w:val="003D0319"/>
    <w:rsid w:val="003D47FB"/>
    <w:rsid w:val="003D7D4A"/>
    <w:rsid w:val="003E1D87"/>
    <w:rsid w:val="003E3CC9"/>
    <w:rsid w:val="003E5A8C"/>
    <w:rsid w:val="003E5F6E"/>
    <w:rsid w:val="003F1E75"/>
    <w:rsid w:val="003F245A"/>
    <w:rsid w:val="003F3254"/>
    <w:rsid w:val="003F3637"/>
    <w:rsid w:val="004013DC"/>
    <w:rsid w:val="00404033"/>
    <w:rsid w:val="00404D12"/>
    <w:rsid w:val="00410445"/>
    <w:rsid w:val="00416186"/>
    <w:rsid w:val="004216A7"/>
    <w:rsid w:val="00426522"/>
    <w:rsid w:val="00427595"/>
    <w:rsid w:val="0043247F"/>
    <w:rsid w:val="00433591"/>
    <w:rsid w:val="00434DA3"/>
    <w:rsid w:val="0043761B"/>
    <w:rsid w:val="00437EB5"/>
    <w:rsid w:val="004449AE"/>
    <w:rsid w:val="00444EB9"/>
    <w:rsid w:val="00446D62"/>
    <w:rsid w:val="00446EE1"/>
    <w:rsid w:val="004531FF"/>
    <w:rsid w:val="0045538F"/>
    <w:rsid w:val="00456643"/>
    <w:rsid w:val="00456AAB"/>
    <w:rsid w:val="00456B76"/>
    <w:rsid w:val="00461D84"/>
    <w:rsid w:val="00463067"/>
    <w:rsid w:val="00465829"/>
    <w:rsid w:val="00466A59"/>
    <w:rsid w:val="00471DC3"/>
    <w:rsid w:val="004753CC"/>
    <w:rsid w:val="004757C2"/>
    <w:rsid w:val="00484173"/>
    <w:rsid w:val="004904CC"/>
    <w:rsid w:val="0049184F"/>
    <w:rsid w:val="00493649"/>
    <w:rsid w:val="004A0560"/>
    <w:rsid w:val="004A20E4"/>
    <w:rsid w:val="004A3700"/>
    <w:rsid w:val="004A3789"/>
    <w:rsid w:val="004A3A7E"/>
    <w:rsid w:val="004A438F"/>
    <w:rsid w:val="004A5E73"/>
    <w:rsid w:val="004A63F9"/>
    <w:rsid w:val="004B35E0"/>
    <w:rsid w:val="004B58FA"/>
    <w:rsid w:val="004B7838"/>
    <w:rsid w:val="004C02F6"/>
    <w:rsid w:val="004C3316"/>
    <w:rsid w:val="004C37DC"/>
    <w:rsid w:val="004C4579"/>
    <w:rsid w:val="004D0749"/>
    <w:rsid w:val="004D1C97"/>
    <w:rsid w:val="004D2EB0"/>
    <w:rsid w:val="004D34C0"/>
    <w:rsid w:val="004D3C14"/>
    <w:rsid w:val="004D5CF9"/>
    <w:rsid w:val="004D7090"/>
    <w:rsid w:val="004D7E35"/>
    <w:rsid w:val="004E774D"/>
    <w:rsid w:val="004E7E5B"/>
    <w:rsid w:val="004F3C5D"/>
    <w:rsid w:val="004F43B5"/>
    <w:rsid w:val="004F5713"/>
    <w:rsid w:val="004F7F17"/>
    <w:rsid w:val="005031FF"/>
    <w:rsid w:val="00503860"/>
    <w:rsid w:val="00503914"/>
    <w:rsid w:val="00505C7E"/>
    <w:rsid w:val="00510A3F"/>
    <w:rsid w:val="00511FD1"/>
    <w:rsid w:val="00513ABD"/>
    <w:rsid w:val="00516D1A"/>
    <w:rsid w:val="005224FA"/>
    <w:rsid w:val="00522D4D"/>
    <w:rsid w:val="0052465A"/>
    <w:rsid w:val="00525793"/>
    <w:rsid w:val="00525C48"/>
    <w:rsid w:val="00525DB3"/>
    <w:rsid w:val="00526A99"/>
    <w:rsid w:val="00530069"/>
    <w:rsid w:val="00540109"/>
    <w:rsid w:val="005441FF"/>
    <w:rsid w:val="00546145"/>
    <w:rsid w:val="00546855"/>
    <w:rsid w:val="00551891"/>
    <w:rsid w:val="0055466D"/>
    <w:rsid w:val="005547F0"/>
    <w:rsid w:val="00555677"/>
    <w:rsid w:val="0056137F"/>
    <w:rsid w:val="00565343"/>
    <w:rsid w:val="00567288"/>
    <w:rsid w:val="00570490"/>
    <w:rsid w:val="00571838"/>
    <w:rsid w:val="00573A52"/>
    <w:rsid w:val="00577600"/>
    <w:rsid w:val="00581594"/>
    <w:rsid w:val="005831F5"/>
    <w:rsid w:val="00583DF4"/>
    <w:rsid w:val="0058498B"/>
    <w:rsid w:val="005866E4"/>
    <w:rsid w:val="00590DFD"/>
    <w:rsid w:val="00591BD3"/>
    <w:rsid w:val="00591D96"/>
    <w:rsid w:val="00593566"/>
    <w:rsid w:val="00595938"/>
    <w:rsid w:val="005A1C39"/>
    <w:rsid w:val="005A2739"/>
    <w:rsid w:val="005A4731"/>
    <w:rsid w:val="005A4D31"/>
    <w:rsid w:val="005A5AC8"/>
    <w:rsid w:val="005B0A0C"/>
    <w:rsid w:val="005B19DB"/>
    <w:rsid w:val="005B1AA0"/>
    <w:rsid w:val="005B38BA"/>
    <w:rsid w:val="005B4038"/>
    <w:rsid w:val="005B46AC"/>
    <w:rsid w:val="005B5735"/>
    <w:rsid w:val="005B6354"/>
    <w:rsid w:val="005B7A6D"/>
    <w:rsid w:val="005C0ADB"/>
    <w:rsid w:val="005D029C"/>
    <w:rsid w:val="005D24EF"/>
    <w:rsid w:val="005D32EF"/>
    <w:rsid w:val="005D63D0"/>
    <w:rsid w:val="005D6C90"/>
    <w:rsid w:val="005D71D2"/>
    <w:rsid w:val="005E0703"/>
    <w:rsid w:val="005E3708"/>
    <w:rsid w:val="005E553A"/>
    <w:rsid w:val="005E61DF"/>
    <w:rsid w:val="005F0BFD"/>
    <w:rsid w:val="005F14D2"/>
    <w:rsid w:val="005F2DCD"/>
    <w:rsid w:val="005F47E2"/>
    <w:rsid w:val="005F51E7"/>
    <w:rsid w:val="005F5A4A"/>
    <w:rsid w:val="005F6A3F"/>
    <w:rsid w:val="005F7124"/>
    <w:rsid w:val="00600912"/>
    <w:rsid w:val="00600BFD"/>
    <w:rsid w:val="00603234"/>
    <w:rsid w:val="00607EE0"/>
    <w:rsid w:val="006113E2"/>
    <w:rsid w:val="00611707"/>
    <w:rsid w:val="00611B52"/>
    <w:rsid w:val="006134E0"/>
    <w:rsid w:val="00613875"/>
    <w:rsid w:val="006166CF"/>
    <w:rsid w:val="00625814"/>
    <w:rsid w:val="006306CF"/>
    <w:rsid w:val="00632602"/>
    <w:rsid w:val="00635742"/>
    <w:rsid w:val="006358AA"/>
    <w:rsid w:val="00641C13"/>
    <w:rsid w:val="00641DF0"/>
    <w:rsid w:val="00642CFE"/>
    <w:rsid w:val="00644478"/>
    <w:rsid w:val="00644D17"/>
    <w:rsid w:val="0064646C"/>
    <w:rsid w:val="006532F1"/>
    <w:rsid w:val="0065667D"/>
    <w:rsid w:val="00661914"/>
    <w:rsid w:val="00661951"/>
    <w:rsid w:val="00661C57"/>
    <w:rsid w:val="00665AC4"/>
    <w:rsid w:val="00667049"/>
    <w:rsid w:val="006672DF"/>
    <w:rsid w:val="00676AA9"/>
    <w:rsid w:val="006849CA"/>
    <w:rsid w:val="006876A3"/>
    <w:rsid w:val="00687A80"/>
    <w:rsid w:val="0069202B"/>
    <w:rsid w:val="00694392"/>
    <w:rsid w:val="006A013E"/>
    <w:rsid w:val="006A0656"/>
    <w:rsid w:val="006A1760"/>
    <w:rsid w:val="006A1C4D"/>
    <w:rsid w:val="006A27DD"/>
    <w:rsid w:val="006A43E5"/>
    <w:rsid w:val="006A4D21"/>
    <w:rsid w:val="006A641E"/>
    <w:rsid w:val="006A7570"/>
    <w:rsid w:val="006B15A0"/>
    <w:rsid w:val="006B2EDF"/>
    <w:rsid w:val="006B35B1"/>
    <w:rsid w:val="006C16B4"/>
    <w:rsid w:val="006D31BA"/>
    <w:rsid w:val="006D40DC"/>
    <w:rsid w:val="006D41CD"/>
    <w:rsid w:val="006D67D8"/>
    <w:rsid w:val="006E395D"/>
    <w:rsid w:val="006E4BDC"/>
    <w:rsid w:val="006E6314"/>
    <w:rsid w:val="006F05BC"/>
    <w:rsid w:val="006F38EC"/>
    <w:rsid w:val="006F4854"/>
    <w:rsid w:val="00700667"/>
    <w:rsid w:val="00700842"/>
    <w:rsid w:val="007020C8"/>
    <w:rsid w:val="00710DAB"/>
    <w:rsid w:val="0071140B"/>
    <w:rsid w:val="00713871"/>
    <w:rsid w:val="00714D6F"/>
    <w:rsid w:val="00715ACF"/>
    <w:rsid w:val="00717305"/>
    <w:rsid w:val="00717E99"/>
    <w:rsid w:val="00722BA4"/>
    <w:rsid w:val="007236BA"/>
    <w:rsid w:val="007256E2"/>
    <w:rsid w:val="00727145"/>
    <w:rsid w:val="00727A0A"/>
    <w:rsid w:val="0073192D"/>
    <w:rsid w:val="007325DE"/>
    <w:rsid w:val="00734004"/>
    <w:rsid w:val="00736C3E"/>
    <w:rsid w:val="0074204B"/>
    <w:rsid w:val="007420FB"/>
    <w:rsid w:val="007448C7"/>
    <w:rsid w:val="0075177A"/>
    <w:rsid w:val="007568A2"/>
    <w:rsid w:val="0076079F"/>
    <w:rsid w:val="0076180A"/>
    <w:rsid w:val="007623BC"/>
    <w:rsid w:val="00765E1D"/>
    <w:rsid w:val="00766202"/>
    <w:rsid w:val="00770CA2"/>
    <w:rsid w:val="00771321"/>
    <w:rsid w:val="00774BD7"/>
    <w:rsid w:val="007761E6"/>
    <w:rsid w:val="00777320"/>
    <w:rsid w:val="00791B8B"/>
    <w:rsid w:val="007930D3"/>
    <w:rsid w:val="007977F0"/>
    <w:rsid w:val="007A39F5"/>
    <w:rsid w:val="007A5F66"/>
    <w:rsid w:val="007B0966"/>
    <w:rsid w:val="007B6F27"/>
    <w:rsid w:val="007B76E0"/>
    <w:rsid w:val="007C0DC2"/>
    <w:rsid w:val="007C1933"/>
    <w:rsid w:val="007C6B3A"/>
    <w:rsid w:val="007D252A"/>
    <w:rsid w:val="007D3977"/>
    <w:rsid w:val="007D4DF4"/>
    <w:rsid w:val="007E28A9"/>
    <w:rsid w:val="007F1536"/>
    <w:rsid w:val="007F1842"/>
    <w:rsid w:val="007F4739"/>
    <w:rsid w:val="007F6C16"/>
    <w:rsid w:val="007F7F32"/>
    <w:rsid w:val="0080189B"/>
    <w:rsid w:val="008025E2"/>
    <w:rsid w:val="008040F2"/>
    <w:rsid w:val="00804821"/>
    <w:rsid w:val="00805386"/>
    <w:rsid w:val="00807329"/>
    <w:rsid w:val="008109A9"/>
    <w:rsid w:val="00812C68"/>
    <w:rsid w:val="0081451E"/>
    <w:rsid w:val="008233B4"/>
    <w:rsid w:val="00823912"/>
    <w:rsid w:val="0082412B"/>
    <w:rsid w:val="00825F42"/>
    <w:rsid w:val="00832786"/>
    <w:rsid w:val="008332AC"/>
    <w:rsid w:val="00834003"/>
    <w:rsid w:val="008344AF"/>
    <w:rsid w:val="00834D57"/>
    <w:rsid w:val="00837193"/>
    <w:rsid w:val="00842B5B"/>
    <w:rsid w:val="00842EDD"/>
    <w:rsid w:val="0084530A"/>
    <w:rsid w:val="00847B4E"/>
    <w:rsid w:val="00847BBE"/>
    <w:rsid w:val="00851DE4"/>
    <w:rsid w:val="00852651"/>
    <w:rsid w:val="00855179"/>
    <w:rsid w:val="0085538F"/>
    <w:rsid w:val="00855689"/>
    <w:rsid w:val="00856D6D"/>
    <w:rsid w:val="00857A96"/>
    <w:rsid w:val="00863219"/>
    <w:rsid w:val="00874E69"/>
    <w:rsid w:val="00876B11"/>
    <w:rsid w:val="0087719B"/>
    <w:rsid w:val="00877C85"/>
    <w:rsid w:val="00880C00"/>
    <w:rsid w:val="00880ED5"/>
    <w:rsid w:val="00882AE2"/>
    <w:rsid w:val="00884446"/>
    <w:rsid w:val="00886F88"/>
    <w:rsid w:val="00893DB3"/>
    <w:rsid w:val="00894184"/>
    <w:rsid w:val="0089661A"/>
    <w:rsid w:val="008A6AE7"/>
    <w:rsid w:val="008B2B09"/>
    <w:rsid w:val="008B63D7"/>
    <w:rsid w:val="008B645C"/>
    <w:rsid w:val="008C09CB"/>
    <w:rsid w:val="008C479A"/>
    <w:rsid w:val="008C547B"/>
    <w:rsid w:val="008C7FE3"/>
    <w:rsid w:val="008D08F0"/>
    <w:rsid w:val="008D0BA2"/>
    <w:rsid w:val="008D1ED0"/>
    <w:rsid w:val="008D2869"/>
    <w:rsid w:val="008D761B"/>
    <w:rsid w:val="008E51EE"/>
    <w:rsid w:val="008E6AFE"/>
    <w:rsid w:val="008E6F19"/>
    <w:rsid w:val="008F26AA"/>
    <w:rsid w:val="008F47F9"/>
    <w:rsid w:val="009015DF"/>
    <w:rsid w:val="00905137"/>
    <w:rsid w:val="00906FF2"/>
    <w:rsid w:val="00907AE9"/>
    <w:rsid w:val="00911FAC"/>
    <w:rsid w:val="00912E4C"/>
    <w:rsid w:val="00914D36"/>
    <w:rsid w:val="00914FA4"/>
    <w:rsid w:val="00917796"/>
    <w:rsid w:val="0092178A"/>
    <w:rsid w:val="00927341"/>
    <w:rsid w:val="00931AC1"/>
    <w:rsid w:val="00933AC2"/>
    <w:rsid w:val="00940560"/>
    <w:rsid w:val="00941264"/>
    <w:rsid w:val="0094198D"/>
    <w:rsid w:val="00941CD7"/>
    <w:rsid w:val="009432D8"/>
    <w:rsid w:val="00944F2C"/>
    <w:rsid w:val="00950389"/>
    <w:rsid w:val="00951D97"/>
    <w:rsid w:val="00953361"/>
    <w:rsid w:val="00954DA3"/>
    <w:rsid w:val="00956019"/>
    <w:rsid w:val="0095783D"/>
    <w:rsid w:val="00957D25"/>
    <w:rsid w:val="00962E85"/>
    <w:rsid w:val="0096315F"/>
    <w:rsid w:val="0096592A"/>
    <w:rsid w:val="00975EA4"/>
    <w:rsid w:val="00977B5C"/>
    <w:rsid w:val="00985761"/>
    <w:rsid w:val="00986117"/>
    <w:rsid w:val="009864AF"/>
    <w:rsid w:val="00987388"/>
    <w:rsid w:val="00987F7A"/>
    <w:rsid w:val="0099201F"/>
    <w:rsid w:val="009943A7"/>
    <w:rsid w:val="009A1235"/>
    <w:rsid w:val="009A212A"/>
    <w:rsid w:val="009A317F"/>
    <w:rsid w:val="009A32C8"/>
    <w:rsid w:val="009A52E1"/>
    <w:rsid w:val="009A7661"/>
    <w:rsid w:val="009B02B2"/>
    <w:rsid w:val="009B1BF4"/>
    <w:rsid w:val="009B4F89"/>
    <w:rsid w:val="009C03F7"/>
    <w:rsid w:val="009C6CF0"/>
    <w:rsid w:val="009D1269"/>
    <w:rsid w:val="009D59DF"/>
    <w:rsid w:val="009E3C95"/>
    <w:rsid w:val="009E3CE4"/>
    <w:rsid w:val="009E774E"/>
    <w:rsid w:val="009F1CC1"/>
    <w:rsid w:val="009F2516"/>
    <w:rsid w:val="009F3154"/>
    <w:rsid w:val="009F6450"/>
    <w:rsid w:val="009F7C58"/>
    <w:rsid w:val="00A02A08"/>
    <w:rsid w:val="00A05AC8"/>
    <w:rsid w:val="00A05E35"/>
    <w:rsid w:val="00A07AA7"/>
    <w:rsid w:val="00A112EC"/>
    <w:rsid w:val="00A1321F"/>
    <w:rsid w:val="00A135E2"/>
    <w:rsid w:val="00A1459D"/>
    <w:rsid w:val="00A15489"/>
    <w:rsid w:val="00A17A3E"/>
    <w:rsid w:val="00A21605"/>
    <w:rsid w:val="00A21753"/>
    <w:rsid w:val="00A22673"/>
    <w:rsid w:val="00A27322"/>
    <w:rsid w:val="00A31643"/>
    <w:rsid w:val="00A36C57"/>
    <w:rsid w:val="00A37A59"/>
    <w:rsid w:val="00A43CC9"/>
    <w:rsid w:val="00A45213"/>
    <w:rsid w:val="00A52306"/>
    <w:rsid w:val="00A54820"/>
    <w:rsid w:val="00A5624A"/>
    <w:rsid w:val="00A56F34"/>
    <w:rsid w:val="00A611DA"/>
    <w:rsid w:val="00A62FE6"/>
    <w:rsid w:val="00A63B4A"/>
    <w:rsid w:val="00A6675E"/>
    <w:rsid w:val="00A70781"/>
    <w:rsid w:val="00A70ED0"/>
    <w:rsid w:val="00A724D9"/>
    <w:rsid w:val="00A73E67"/>
    <w:rsid w:val="00A745D6"/>
    <w:rsid w:val="00A75808"/>
    <w:rsid w:val="00A75C3A"/>
    <w:rsid w:val="00A7713E"/>
    <w:rsid w:val="00A81772"/>
    <w:rsid w:val="00A853FE"/>
    <w:rsid w:val="00A855EA"/>
    <w:rsid w:val="00A866C6"/>
    <w:rsid w:val="00A90337"/>
    <w:rsid w:val="00A90491"/>
    <w:rsid w:val="00A93E46"/>
    <w:rsid w:val="00A9565D"/>
    <w:rsid w:val="00A958F3"/>
    <w:rsid w:val="00A9687B"/>
    <w:rsid w:val="00A97005"/>
    <w:rsid w:val="00AA1654"/>
    <w:rsid w:val="00AA4F90"/>
    <w:rsid w:val="00AB0E9E"/>
    <w:rsid w:val="00AB28F5"/>
    <w:rsid w:val="00AB489C"/>
    <w:rsid w:val="00AB5484"/>
    <w:rsid w:val="00AB63A1"/>
    <w:rsid w:val="00AC0122"/>
    <w:rsid w:val="00AC1461"/>
    <w:rsid w:val="00AC190F"/>
    <w:rsid w:val="00AC22F8"/>
    <w:rsid w:val="00AC2695"/>
    <w:rsid w:val="00AC68F1"/>
    <w:rsid w:val="00AD0847"/>
    <w:rsid w:val="00AD0C55"/>
    <w:rsid w:val="00AD2038"/>
    <w:rsid w:val="00AD277E"/>
    <w:rsid w:val="00AE2AC2"/>
    <w:rsid w:val="00AE3599"/>
    <w:rsid w:val="00AE553A"/>
    <w:rsid w:val="00AF0324"/>
    <w:rsid w:val="00AF1B1D"/>
    <w:rsid w:val="00AF1C88"/>
    <w:rsid w:val="00AF4849"/>
    <w:rsid w:val="00AF55F6"/>
    <w:rsid w:val="00B0080B"/>
    <w:rsid w:val="00B0255A"/>
    <w:rsid w:val="00B0316E"/>
    <w:rsid w:val="00B03BD1"/>
    <w:rsid w:val="00B0427F"/>
    <w:rsid w:val="00B12514"/>
    <w:rsid w:val="00B1540A"/>
    <w:rsid w:val="00B23857"/>
    <w:rsid w:val="00B300BE"/>
    <w:rsid w:val="00B32568"/>
    <w:rsid w:val="00B32C40"/>
    <w:rsid w:val="00B33852"/>
    <w:rsid w:val="00B405B6"/>
    <w:rsid w:val="00B43F70"/>
    <w:rsid w:val="00B45AFC"/>
    <w:rsid w:val="00B45EC7"/>
    <w:rsid w:val="00B46EB7"/>
    <w:rsid w:val="00B50B26"/>
    <w:rsid w:val="00B6424A"/>
    <w:rsid w:val="00B6428F"/>
    <w:rsid w:val="00B64DBC"/>
    <w:rsid w:val="00B65447"/>
    <w:rsid w:val="00B67B12"/>
    <w:rsid w:val="00B70255"/>
    <w:rsid w:val="00B704FD"/>
    <w:rsid w:val="00B708FE"/>
    <w:rsid w:val="00B70D8E"/>
    <w:rsid w:val="00B70D90"/>
    <w:rsid w:val="00B71C02"/>
    <w:rsid w:val="00B72534"/>
    <w:rsid w:val="00B7525C"/>
    <w:rsid w:val="00B76249"/>
    <w:rsid w:val="00B77446"/>
    <w:rsid w:val="00B8044F"/>
    <w:rsid w:val="00B81A30"/>
    <w:rsid w:val="00B8425E"/>
    <w:rsid w:val="00B84951"/>
    <w:rsid w:val="00B84DEA"/>
    <w:rsid w:val="00B8664D"/>
    <w:rsid w:val="00B86AC2"/>
    <w:rsid w:val="00B86C87"/>
    <w:rsid w:val="00B91885"/>
    <w:rsid w:val="00B94564"/>
    <w:rsid w:val="00B968C7"/>
    <w:rsid w:val="00B97040"/>
    <w:rsid w:val="00B970E0"/>
    <w:rsid w:val="00BA01A6"/>
    <w:rsid w:val="00BA122F"/>
    <w:rsid w:val="00BA176B"/>
    <w:rsid w:val="00BA1DEA"/>
    <w:rsid w:val="00BA2D50"/>
    <w:rsid w:val="00BA3098"/>
    <w:rsid w:val="00BA333B"/>
    <w:rsid w:val="00BA66A3"/>
    <w:rsid w:val="00BB3403"/>
    <w:rsid w:val="00BB3D0B"/>
    <w:rsid w:val="00BB48DE"/>
    <w:rsid w:val="00BB540A"/>
    <w:rsid w:val="00BB5573"/>
    <w:rsid w:val="00BB6D13"/>
    <w:rsid w:val="00BB7373"/>
    <w:rsid w:val="00BB7AF6"/>
    <w:rsid w:val="00BC0C97"/>
    <w:rsid w:val="00BC0D49"/>
    <w:rsid w:val="00BC4E4E"/>
    <w:rsid w:val="00BC6263"/>
    <w:rsid w:val="00BD0910"/>
    <w:rsid w:val="00BD2FC0"/>
    <w:rsid w:val="00BD6B34"/>
    <w:rsid w:val="00BD7621"/>
    <w:rsid w:val="00BE1864"/>
    <w:rsid w:val="00BE46B0"/>
    <w:rsid w:val="00BF5751"/>
    <w:rsid w:val="00BF748D"/>
    <w:rsid w:val="00BF7CE0"/>
    <w:rsid w:val="00C04281"/>
    <w:rsid w:val="00C0701B"/>
    <w:rsid w:val="00C10052"/>
    <w:rsid w:val="00C10446"/>
    <w:rsid w:val="00C104C6"/>
    <w:rsid w:val="00C11179"/>
    <w:rsid w:val="00C12052"/>
    <w:rsid w:val="00C13E41"/>
    <w:rsid w:val="00C16D42"/>
    <w:rsid w:val="00C177B7"/>
    <w:rsid w:val="00C27A6B"/>
    <w:rsid w:val="00C3009C"/>
    <w:rsid w:val="00C302AA"/>
    <w:rsid w:val="00C31EDA"/>
    <w:rsid w:val="00C347B7"/>
    <w:rsid w:val="00C3503E"/>
    <w:rsid w:val="00C447CC"/>
    <w:rsid w:val="00C463F5"/>
    <w:rsid w:val="00C46A7D"/>
    <w:rsid w:val="00C4730D"/>
    <w:rsid w:val="00C4731F"/>
    <w:rsid w:val="00C47413"/>
    <w:rsid w:val="00C54258"/>
    <w:rsid w:val="00C54878"/>
    <w:rsid w:val="00C554EB"/>
    <w:rsid w:val="00C60175"/>
    <w:rsid w:val="00C617C9"/>
    <w:rsid w:val="00C65351"/>
    <w:rsid w:val="00C65CF3"/>
    <w:rsid w:val="00C65D68"/>
    <w:rsid w:val="00C76F0F"/>
    <w:rsid w:val="00C80DD5"/>
    <w:rsid w:val="00C82B14"/>
    <w:rsid w:val="00C84C9A"/>
    <w:rsid w:val="00C86363"/>
    <w:rsid w:val="00C86C2A"/>
    <w:rsid w:val="00C91C3C"/>
    <w:rsid w:val="00C93086"/>
    <w:rsid w:val="00C94F6F"/>
    <w:rsid w:val="00C96C97"/>
    <w:rsid w:val="00C97BFD"/>
    <w:rsid w:val="00CA0801"/>
    <w:rsid w:val="00CA0DC8"/>
    <w:rsid w:val="00CA222D"/>
    <w:rsid w:val="00CA6AD8"/>
    <w:rsid w:val="00CB6BFA"/>
    <w:rsid w:val="00CC0083"/>
    <w:rsid w:val="00CC02CB"/>
    <w:rsid w:val="00CC6245"/>
    <w:rsid w:val="00CC62E0"/>
    <w:rsid w:val="00CC6AA4"/>
    <w:rsid w:val="00CD09D7"/>
    <w:rsid w:val="00CD2A93"/>
    <w:rsid w:val="00CD3191"/>
    <w:rsid w:val="00CD6254"/>
    <w:rsid w:val="00CE0F70"/>
    <w:rsid w:val="00CE1560"/>
    <w:rsid w:val="00CE3930"/>
    <w:rsid w:val="00CE6391"/>
    <w:rsid w:val="00CF4120"/>
    <w:rsid w:val="00CF5F3E"/>
    <w:rsid w:val="00D02B96"/>
    <w:rsid w:val="00D045A3"/>
    <w:rsid w:val="00D072AA"/>
    <w:rsid w:val="00D07678"/>
    <w:rsid w:val="00D11011"/>
    <w:rsid w:val="00D155D8"/>
    <w:rsid w:val="00D15B6B"/>
    <w:rsid w:val="00D16A94"/>
    <w:rsid w:val="00D16DBB"/>
    <w:rsid w:val="00D170CE"/>
    <w:rsid w:val="00D2338C"/>
    <w:rsid w:val="00D2403D"/>
    <w:rsid w:val="00D246CB"/>
    <w:rsid w:val="00D27382"/>
    <w:rsid w:val="00D32801"/>
    <w:rsid w:val="00D3314F"/>
    <w:rsid w:val="00D41410"/>
    <w:rsid w:val="00D4329C"/>
    <w:rsid w:val="00D4358E"/>
    <w:rsid w:val="00D43B20"/>
    <w:rsid w:val="00D45799"/>
    <w:rsid w:val="00D47169"/>
    <w:rsid w:val="00D50477"/>
    <w:rsid w:val="00D52814"/>
    <w:rsid w:val="00D550AB"/>
    <w:rsid w:val="00D55BBD"/>
    <w:rsid w:val="00D55E2A"/>
    <w:rsid w:val="00D56940"/>
    <w:rsid w:val="00D64EE7"/>
    <w:rsid w:val="00D652E8"/>
    <w:rsid w:val="00D67714"/>
    <w:rsid w:val="00D7252E"/>
    <w:rsid w:val="00D734BF"/>
    <w:rsid w:val="00D738DA"/>
    <w:rsid w:val="00D749E1"/>
    <w:rsid w:val="00D828DE"/>
    <w:rsid w:val="00D87D14"/>
    <w:rsid w:val="00D90F54"/>
    <w:rsid w:val="00D91D03"/>
    <w:rsid w:val="00D9449B"/>
    <w:rsid w:val="00DA022B"/>
    <w:rsid w:val="00DA3764"/>
    <w:rsid w:val="00DA4C71"/>
    <w:rsid w:val="00DB1FB8"/>
    <w:rsid w:val="00DB347D"/>
    <w:rsid w:val="00DC12FA"/>
    <w:rsid w:val="00DC1DB4"/>
    <w:rsid w:val="00DC1F33"/>
    <w:rsid w:val="00DC309D"/>
    <w:rsid w:val="00DC320B"/>
    <w:rsid w:val="00DC39EE"/>
    <w:rsid w:val="00DC6D52"/>
    <w:rsid w:val="00DD25C6"/>
    <w:rsid w:val="00DD28F9"/>
    <w:rsid w:val="00DD34FB"/>
    <w:rsid w:val="00DD35C7"/>
    <w:rsid w:val="00DD6C94"/>
    <w:rsid w:val="00DE0103"/>
    <w:rsid w:val="00DE1842"/>
    <w:rsid w:val="00DF3AC1"/>
    <w:rsid w:val="00DF604F"/>
    <w:rsid w:val="00DF635A"/>
    <w:rsid w:val="00E00BEE"/>
    <w:rsid w:val="00E02B0F"/>
    <w:rsid w:val="00E10515"/>
    <w:rsid w:val="00E10653"/>
    <w:rsid w:val="00E12A20"/>
    <w:rsid w:val="00E131A5"/>
    <w:rsid w:val="00E14A63"/>
    <w:rsid w:val="00E14C4F"/>
    <w:rsid w:val="00E15DFE"/>
    <w:rsid w:val="00E16C11"/>
    <w:rsid w:val="00E1739B"/>
    <w:rsid w:val="00E17E64"/>
    <w:rsid w:val="00E222BF"/>
    <w:rsid w:val="00E225AC"/>
    <w:rsid w:val="00E25E1F"/>
    <w:rsid w:val="00E32D86"/>
    <w:rsid w:val="00E378E1"/>
    <w:rsid w:val="00E37C45"/>
    <w:rsid w:val="00E418D3"/>
    <w:rsid w:val="00E4556E"/>
    <w:rsid w:val="00E47727"/>
    <w:rsid w:val="00E477E2"/>
    <w:rsid w:val="00E47A97"/>
    <w:rsid w:val="00E47D8E"/>
    <w:rsid w:val="00E50C5C"/>
    <w:rsid w:val="00E5229A"/>
    <w:rsid w:val="00E523A3"/>
    <w:rsid w:val="00E52961"/>
    <w:rsid w:val="00E53C68"/>
    <w:rsid w:val="00E55311"/>
    <w:rsid w:val="00E5655B"/>
    <w:rsid w:val="00E579F5"/>
    <w:rsid w:val="00E621DA"/>
    <w:rsid w:val="00E632B1"/>
    <w:rsid w:val="00E65428"/>
    <w:rsid w:val="00E654FF"/>
    <w:rsid w:val="00E66B25"/>
    <w:rsid w:val="00E74FD2"/>
    <w:rsid w:val="00E75330"/>
    <w:rsid w:val="00E83893"/>
    <w:rsid w:val="00E8400A"/>
    <w:rsid w:val="00E86107"/>
    <w:rsid w:val="00E94AF0"/>
    <w:rsid w:val="00E94E4A"/>
    <w:rsid w:val="00E95806"/>
    <w:rsid w:val="00EA7E9D"/>
    <w:rsid w:val="00EB34CF"/>
    <w:rsid w:val="00EB52E6"/>
    <w:rsid w:val="00EB60B0"/>
    <w:rsid w:val="00EB7915"/>
    <w:rsid w:val="00EB7CA4"/>
    <w:rsid w:val="00EC10E1"/>
    <w:rsid w:val="00EC19B2"/>
    <w:rsid w:val="00EC48C0"/>
    <w:rsid w:val="00ED0ED9"/>
    <w:rsid w:val="00ED2277"/>
    <w:rsid w:val="00ED4DB2"/>
    <w:rsid w:val="00ED6801"/>
    <w:rsid w:val="00EE27E6"/>
    <w:rsid w:val="00EE3761"/>
    <w:rsid w:val="00EE45D1"/>
    <w:rsid w:val="00EF2FD4"/>
    <w:rsid w:val="00EF4897"/>
    <w:rsid w:val="00EF4C1A"/>
    <w:rsid w:val="00EF6FBB"/>
    <w:rsid w:val="00F00AF1"/>
    <w:rsid w:val="00F011F0"/>
    <w:rsid w:val="00F01871"/>
    <w:rsid w:val="00F03D94"/>
    <w:rsid w:val="00F04434"/>
    <w:rsid w:val="00F044A7"/>
    <w:rsid w:val="00F04694"/>
    <w:rsid w:val="00F061E4"/>
    <w:rsid w:val="00F1261B"/>
    <w:rsid w:val="00F128F6"/>
    <w:rsid w:val="00F1400E"/>
    <w:rsid w:val="00F14B26"/>
    <w:rsid w:val="00F16790"/>
    <w:rsid w:val="00F177BC"/>
    <w:rsid w:val="00F17E12"/>
    <w:rsid w:val="00F20E0A"/>
    <w:rsid w:val="00F232DD"/>
    <w:rsid w:val="00F24B6E"/>
    <w:rsid w:val="00F32322"/>
    <w:rsid w:val="00F3453F"/>
    <w:rsid w:val="00F36466"/>
    <w:rsid w:val="00F376A3"/>
    <w:rsid w:val="00F61A50"/>
    <w:rsid w:val="00F63231"/>
    <w:rsid w:val="00F6407C"/>
    <w:rsid w:val="00F66699"/>
    <w:rsid w:val="00F7045B"/>
    <w:rsid w:val="00F81D9F"/>
    <w:rsid w:val="00F83389"/>
    <w:rsid w:val="00F83954"/>
    <w:rsid w:val="00F8539D"/>
    <w:rsid w:val="00F87E46"/>
    <w:rsid w:val="00F90812"/>
    <w:rsid w:val="00F943D4"/>
    <w:rsid w:val="00FA0CCE"/>
    <w:rsid w:val="00FA3052"/>
    <w:rsid w:val="00FA68CF"/>
    <w:rsid w:val="00FA7800"/>
    <w:rsid w:val="00FB06B2"/>
    <w:rsid w:val="00FB0AAA"/>
    <w:rsid w:val="00FB38EC"/>
    <w:rsid w:val="00FB4AFC"/>
    <w:rsid w:val="00FB6772"/>
    <w:rsid w:val="00FC091F"/>
    <w:rsid w:val="00FC2120"/>
    <w:rsid w:val="00FC47E3"/>
    <w:rsid w:val="00FC62E4"/>
    <w:rsid w:val="00FD2CD6"/>
    <w:rsid w:val="00FD33E0"/>
    <w:rsid w:val="00FD7C54"/>
    <w:rsid w:val="00FE2072"/>
    <w:rsid w:val="00FE4E5D"/>
    <w:rsid w:val="00FE6C58"/>
    <w:rsid w:val="00FF19C7"/>
    <w:rsid w:val="00FF48C7"/>
    <w:rsid w:val="00FF577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8DB91E"/>
  <w14:defaultImageDpi w14:val="330"/>
  <w15:docId w15:val="{0BB8AAB7-6E41-4D9D-9378-73B05B7B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10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0C005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42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48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26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5C6"/>
    <w:pPr>
      <w:tabs>
        <w:tab w:val="center" w:pos="4252"/>
        <w:tab w:val="right" w:pos="8504"/>
      </w:tabs>
    </w:pPr>
    <w:rPr>
      <w:rFonts w:ascii="Cambria" w:eastAsia="MS Mincho" w:hAnsi="Cambria" w:cs="Times New Roman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D25C6"/>
  </w:style>
  <w:style w:type="paragraph" w:styleId="Piedepgina">
    <w:name w:val="footer"/>
    <w:basedOn w:val="Normal"/>
    <w:link w:val="PiedepginaCar"/>
    <w:uiPriority w:val="99"/>
    <w:unhideWhenUsed/>
    <w:rsid w:val="00DD25C6"/>
    <w:pPr>
      <w:tabs>
        <w:tab w:val="center" w:pos="4252"/>
        <w:tab w:val="right" w:pos="8504"/>
      </w:tabs>
    </w:pPr>
    <w:rPr>
      <w:rFonts w:ascii="Cambria" w:eastAsia="MS Mincho" w:hAnsi="Cambria" w:cs="Times New Roman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25C6"/>
  </w:style>
  <w:style w:type="paragraph" w:styleId="Textodeglobo">
    <w:name w:val="Balloon Text"/>
    <w:basedOn w:val="Normal"/>
    <w:link w:val="TextodegloboCar"/>
    <w:uiPriority w:val="99"/>
    <w:semiHidden/>
    <w:unhideWhenUsed/>
    <w:rsid w:val="00DD25C6"/>
    <w:rPr>
      <w:rFonts w:ascii="Lucida Grande" w:eastAsia="MS Mincho" w:hAnsi="Lucida Grande" w:cs="Lucida Grande"/>
      <w:sz w:val="18"/>
      <w:szCs w:val="18"/>
      <w:lang w:eastAsia="es-ES"/>
    </w:rPr>
  </w:style>
  <w:style w:type="character" w:customStyle="1" w:styleId="TextodegloboCar">
    <w:name w:val="Texto de globo Car"/>
    <w:link w:val="Textodeglobo"/>
    <w:uiPriority w:val="99"/>
    <w:semiHidden/>
    <w:rsid w:val="00DD25C6"/>
    <w:rPr>
      <w:rFonts w:ascii="Lucida Grande" w:hAnsi="Lucida Grande" w:cs="Lucida Grande"/>
      <w:sz w:val="18"/>
      <w:szCs w:val="18"/>
    </w:rPr>
  </w:style>
  <w:style w:type="paragraph" w:customStyle="1" w:styleId="ECIJACuerpoTexto">
    <w:name w:val="ECIJA Cuerpo Texto"/>
    <w:basedOn w:val="Normal"/>
    <w:qFormat/>
    <w:rsid w:val="007A5F66"/>
    <w:rPr>
      <w:rFonts w:ascii="Century Gothic" w:eastAsia="MS Mincho" w:hAnsi="Century Gothic" w:cs="Times New Roman"/>
      <w:color w:val="405364"/>
      <w:sz w:val="20"/>
      <w:lang w:eastAsia="es-ES"/>
    </w:rPr>
  </w:style>
  <w:style w:type="paragraph" w:customStyle="1" w:styleId="ECIJATtulo">
    <w:name w:val="ECIJA Título"/>
    <w:basedOn w:val="ECIJACuerpoTexto"/>
    <w:qFormat/>
    <w:rsid w:val="00C617C9"/>
    <w:rPr>
      <w:b/>
      <w:color w:val="E63E30"/>
      <w:sz w:val="32"/>
    </w:rPr>
  </w:style>
  <w:style w:type="character" w:customStyle="1" w:styleId="Ttulo1Car">
    <w:name w:val="Título 1 Car"/>
    <w:basedOn w:val="Fuentedeprrafopredeter"/>
    <w:link w:val="Ttulo1"/>
    <w:uiPriority w:val="9"/>
    <w:rsid w:val="000C00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ECIJASubtitulo">
    <w:name w:val="ECIJA Subtitulo"/>
    <w:basedOn w:val="ECIJATtulo"/>
    <w:qFormat/>
    <w:rsid w:val="000C0053"/>
    <w:rPr>
      <w:color w:val="405364"/>
      <w:sz w:val="24"/>
    </w:rPr>
  </w:style>
  <w:style w:type="table" w:customStyle="1" w:styleId="ECIJAtabla">
    <w:name w:val="ECIJA tabla"/>
    <w:basedOn w:val="Tablanormal"/>
    <w:uiPriority w:val="99"/>
    <w:rsid w:val="000C0053"/>
    <w:rPr>
      <w:rFonts w:ascii="Century Gothic" w:hAnsi="Century Gothic"/>
    </w:rPr>
    <w:tblPr/>
  </w:style>
  <w:style w:type="numbering" w:customStyle="1" w:styleId="ECIJAjerarqua">
    <w:name w:val="ECIJA jerarquía"/>
    <w:basedOn w:val="Sinlista"/>
    <w:uiPriority w:val="99"/>
    <w:rsid w:val="000C0053"/>
    <w:pPr>
      <w:numPr>
        <w:numId w:val="1"/>
      </w:numPr>
    </w:pPr>
  </w:style>
  <w:style w:type="character" w:styleId="Nmerodepgina">
    <w:name w:val="page number"/>
    <w:basedOn w:val="Fuentedeprrafopredeter"/>
    <w:uiPriority w:val="99"/>
    <w:semiHidden/>
    <w:unhideWhenUsed/>
    <w:rsid w:val="00FD7C54"/>
  </w:style>
  <w:style w:type="character" w:customStyle="1" w:styleId="Ttulo3Car">
    <w:name w:val="Título 3 Car"/>
    <w:basedOn w:val="Fuentedeprrafopredeter"/>
    <w:link w:val="Ttulo3"/>
    <w:uiPriority w:val="9"/>
    <w:semiHidden/>
    <w:rsid w:val="007448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ja-JP"/>
    </w:rPr>
  </w:style>
  <w:style w:type="character" w:styleId="Hipervnculo">
    <w:name w:val="Hyperlink"/>
    <w:basedOn w:val="Fuentedeprrafopredeter"/>
    <w:uiPriority w:val="99"/>
    <w:unhideWhenUsed/>
    <w:rsid w:val="007448C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48C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D3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C042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261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7C19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C1933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C1933"/>
    <w:rPr>
      <w:rFonts w:ascii="Calibri" w:eastAsia="Calibri" w:hAnsi="Calibri" w:cs="Calibri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563348">
                      <w:marLeft w:val="0"/>
                      <w:marRight w:val="0"/>
                      <w:marTop w:val="4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084155">
                      <w:marLeft w:val="0"/>
                      <w:marRight w:val="0"/>
                      <w:marTop w:val="4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f95197-9e35-416c-b5d4-ddd71a4a932e" xsi:nil="true"/>
    <lcf76f155ced4ddcb4097134ff3c332f xmlns="317e2d4b-9502-42ce-8bab-b7b1a167a8c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3C3D116CBEE24DA928D9890F9EDD71" ma:contentTypeVersion="13" ma:contentTypeDescription="Crear nuevo documento." ma:contentTypeScope="" ma:versionID="fc0adbe78ae52f4239c430fb349ec815">
  <xsd:schema xmlns:xsd="http://www.w3.org/2001/XMLSchema" xmlns:xs="http://www.w3.org/2001/XMLSchema" xmlns:p="http://schemas.microsoft.com/office/2006/metadata/properties" xmlns:ns2="317e2d4b-9502-42ce-8bab-b7b1a167a8cd" xmlns:ns3="a8f95197-9e35-416c-b5d4-ddd71a4a932e" targetNamespace="http://schemas.microsoft.com/office/2006/metadata/properties" ma:root="true" ma:fieldsID="ee52c73d552fb82f75d2fdcbedfa81ad" ns2:_="" ns3:_="">
    <xsd:import namespace="317e2d4b-9502-42ce-8bab-b7b1a167a8cd"/>
    <xsd:import namespace="a8f95197-9e35-416c-b5d4-ddd71a4a9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e2d4b-9502-42ce-8bab-b7b1a167a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00bf7527-542c-44e0-bdc8-cde1e6cc2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95197-9e35-416c-b5d4-ddd71a4a9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6f6c4c97-42cf-465f-9268-0d1653265a40}" ma:internalName="TaxCatchAll" ma:showField="CatchAllData" ma:web="a8f95197-9e35-416c-b5d4-ddd71a4a9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239DD2-3F02-4E64-B865-D5B78A38F78F}">
  <ds:schemaRefs>
    <ds:schemaRef ds:uri="http://schemas.microsoft.com/office/2006/metadata/properties"/>
    <ds:schemaRef ds:uri="http://schemas.microsoft.com/office/infopath/2007/PartnerControls"/>
    <ds:schemaRef ds:uri="a8f95197-9e35-416c-b5d4-ddd71a4a932e"/>
    <ds:schemaRef ds:uri="317e2d4b-9502-42ce-8bab-b7b1a167a8cd"/>
  </ds:schemaRefs>
</ds:datastoreItem>
</file>

<file path=customXml/itemProps2.xml><?xml version="1.0" encoding="utf-8"?>
<ds:datastoreItem xmlns:ds="http://schemas.openxmlformats.org/officeDocument/2006/customXml" ds:itemID="{2501C07C-AF60-F140-B548-223AD9227E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2333EA-657F-43F0-8A2E-974EDA52B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e2d4b-9502-42ce-8bab-b7b1a167a8cd"/>
    <ds:schemaRef ds:uri="a8f95197-9e35-416c-b5d4-ddd71a4a9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66EFB6-9ECC-48AE-9D82-51F89AF42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 O N T O N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Ramírez</dc:creator>
  <cp:lastModifiedBy>Ricardo Olvera</cp:lastModifiedBy>
  <cp:revision>2</cp:revision>
  <cp:lastPrinted>2025-04-27T19:51:00Z</cp:lastPrinted>
  <dcterms:created xsi:type="dcterms:W3CDTF">2025-04-27T20:05:00Z</dcterms:created>
  <dcterms:modified xsi:type="dcterms:W3CDTF">2025-04-27T20:05:00Z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0x010100583C3D116CBEE24DA928D9890F9EDD71</vt:lpwstr>
  </property>
</Properties>
</file>